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otnotes.xml" ContentType="application/vnd.openxmlformats-officedocument.wordprocessingml.footnot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ackground w:color="FFFFFF"/>
  <w:body>
    <w:p w:rsidR="00C9177E" w:rsidRDefault="00C9177E" w:rsidP="00C9177E">
      <w:pPr>
        <w:spacing w:line="276" w:lineRule="auto"/>
        <w:jc w:val="right"/>
        <w:rPr>
          <w:rFonts w:ascii="Arial" w:hAnsi="Arial" w:cs="Arial"/>
          <w:sz w:val="28"/>
          <w:szCs w:val="28"/>
        </w:rPr>
      </w:pPr>
      <w:r>
        <w:rPr>
          <w:noProof/>
        </w:rPr>
        <w:drawing>
          <wp:anchor distT="0" distB="2921" distL="114300" distR="114300" simplePos="0" relativeHeight="251659264" behindDoc="0" locked="0" layoutInCell="1" allowOverlap="1" wp14:anchorId="69FF9834" wp14:editId="0D7EE32D">
            <wp:simplePos x="0" y="0"/>
            <wp:positionH relativeFrom="column">
              <wp:posOffset>26670</wp:posOffset>
            </wp:positionH>
            <wp:positionV relativeFrom="paragraph">
              <wp:posOffset>-184785</wp:posOffset>
            </wp:positionV>
            <wp:extent cx="616585" cy="796544"/>
            <wp:effectExtent l="0" t="0" r="0" b="3810"/>
            <wp:wrapNone/>
            <wp:docPr id="2" name="Immagine 2" descr="WebMobile:Bussola:GRAFICA:stemma_demo-01.jpg" title="logo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Immagine 2" descr="WebMobile:Bussola:GRAFICA:stemma_demo-01.jpg" title="logo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16585" cy="79629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FAA26D3D-D897-4be2-8F04-BA451C77F1D7}"/>
                    </a:extLst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>
        <w:rPr>
          <w:rFonts w:ascii="Arial" w:hAnsi="Arial" w:cs="Arial"/>
          <w:sz w:val="28"/>
          <w:szCs w:val="28"/>
        </w:rPr>
        <w:t>Comune di Valvestino</w:t>
      </w:r>
    </w:p>
    <w:p w:rsidR="00C9177E" w:rsidRDefault="00C9177E" w:rsidP="00C9177E">
      <w:pPr>
        <w:spacing w:line="276" w:lineRule="auto"/>
        <w:jc w:val="right"/>
        <w:rPr>
          <w:rFonts w:ascii="Arial" w:hAnsi="Arial" w:cs="Arial"/>
        </w:rPr>
      </w:pPr>
      <w:r>
        <w:rPr>
          <w:noProof/>
        </w:rPr>
        <mc:AlternateContent>
          <mc:Choice Requires="wps">
            <w:drawing>
              <wp:anchor distT="4294967295" distB="4294967295" distL="114300" distR="114300" simplePos="0" relativeHeight="251660288" behindDoc="0" locked="0" layoutInCell="1" allowOverlap="1" wp14:anchorId="57DDF87B" wp14:editId="79927D4B">
                <wp:simplePos x="0" y="0"/>
                <wp:positionH relativeFrom="column">
                  <wp:posOffset>-1270</wp:posOffset>
                </wp:positionH>
                <wp:positionV relativeFrom="paragraph">
                  <wp:posOffset>486409</wp:posOffset>
                </wp:positionV>
                <wp:extent cx="6121400" cy="0"/>
                <wp:effectExtent l="0" t="0" r="0" b="0"/>
                <wp:wrapNone/>
                <wp:docPr id="3" name="Connettore diritto 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/>
                      </wps:cNvCnPr>
                      <wps:spPr>
                        <a:xfrm>
                          <a:off x="0" y="0"/>
                          <a:ext cx="6121400" cy="0"/>
                        </a:xfrm>
                        <a:prstGeom prst="line">
                          <a:avLst/>
                        </a:prstGeom>
                        <a:noFill/>
                        <a:ln w="12700" cap="flat" cmpd="sng" algn="ctr">
                          <a:solidFill>
                            <a:sysClr val="windowText" lastClr="000000">
                              <a:lumMod val="50000"/>
                              <a:lumOff val="50000"/>
                            </a:sysClr>
                          </a:solidFill>
                          <a:prstDash val="solid"/>
                        </a:ln>
                        <a:effectLst/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line w14:anchorId="796EE3B0" id="Connettore diritto 3" o:spid="_x0000_s1026" style="position:absolute;z-index:251660288;visibility:visible;mso-wrap-style:square;mso-width-percent:0;mso-height-percent:0;mso-wrap-distance-left:9pt;mso-wrap-distance-top:-3e-5mm;mso-wrap-distance-right:9pt;mso-wrap-distance-bottom:-3e-5mm;mso-position-horizontal:absolute;mso-position-horizontal-relative:text;mso-position-vertical:absolute;mso-position-vertical-relative:text;mso-width-percent:0;mso-height-percent:0;mso-width-relative:page;mso-height-relative:margin" from="-.1pt,38.3pt" to="481.9pt,38.3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" strokecolor="#7f7f7f" strokeweight="1pt">
                <o:lock v:ext="edit" shapetype="f"/>
              </v:line>
            </w:pict>
          </mc:Fallback>
        </mc:AlternateContent>
      </w:r>
      <w:r>
        <w:rPr>
          <w:rFonts w:ascii="Arial" w:hAnsi="Arial" w:cs="Arial"/>
        </w:rPr>
        <w:t>Provincia di Brescia</w:t>
      </w:r>
    </w:p>
    <w:p w:rsidR="00C9177E" w:rsidRDefault="00C9177E" w:rsidP="00C9177E">
      <w:pPr>
        <w:spacing w:after="360"/>
      </w:pPr>
    </w:p>
    <w:tbl>
      <w:tblPr>
        <w:tblW w:w="5000" w:type="pct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627"/>
      </w:tblGrid>
      <w:tr w:rsidR="00C9177E" w:rsidTr="00D15DC8">
        <w:trPr>
          <w:jc w:val="center"/>
        </w:trPr>
        <w:tc>
          <w:tcPr>
            <w:tcW w:w="96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9177E" w:rsidRPr="005F2B6E" w:rsidRDefault="00C9177E" w:rsidP="00C9177E">
            <w:pPr>
              <w:widowControl w:val="0"/>
              <w:spacing w:before="240"/>
              <w:jc w:val="center"/>
              <w:rPr>
                <w:rFonts w:ascii="Arial" w:hAnsi="Arial" w:cs="Arial"/>
                <w:b/>
                <w:color w:val="000000"/>
                <w:lang w:eastAsia="it-IT"/>
              </w:rPr>
            </w:pPr>
            <w:r w:rsidRPr="00A17780">
              <w:rPr>
                <w:rFonts w:ascii="Arial" w:hAnsi="Arial" w:cs="Arial"/>
                <w:b/>
                <w:color w:val="000000"/>
                <w:lang w:eastAsia="it-IT"/>
              </w:rPr>
              <w:t>Attività di spettacolo e intrattenimento all’aperto senza strutture</w:t>
            </w:r>
            <w:r w:rsidRPr="005F2B6E">
              <w:rPr>
                <w:rFonts w:ascii="Arial" w:hAnsi="Arial" w:cs="Arial"/>
                <w:b/>
                <w:color w:val="000000"/>
                <w:lang w:eastAsia="it-IT"/>
              </w:rPr>
              <w:t xml:space="preserve"> o impianti, con emissioni sonore</w:t>
            </w:r>
          </w:p>
          <w:p w:rsidR="00C9177E" w:rsidRPr="00133798" w:rsidRDefault="00C9177E" w:rsidP="00C9177E">
            <w:pPr>
              <w:suppressAutoHyphens w:val="0"/>
              <w:autoSpaceDE w:val="0"/>
              <w:autoSpaceDN w:val="0"/>
              <w:adjustRightInd w:val="0"/>
              <w:spacing w:before="240"/>
              <w:jc w:val="center"/>
              <w:rPr>
                <w:rFonts w:ascii="Arial" w:hAnsi="Arial" w:cs="Arial"/>
                <w:b/>
                <w:bCs/>
                <w:sz w:val="18"/>
                <w:szCs w:val="18"/>
                <w:lang w:eastAsia="it-IT"/>
              </w:rPr>
            </w:pPr>
            <w:r>
              <w:rPr>
                <w:rFonts w:ascii="Arial" w:hAnsi="Arial" w:cs="Arial"/>
                <w:b/>
                <w:color w:val="000000"/>
                <w:sz w:val="22"/>
                <w:szCs w:val="22"/>
                <w:lang w:eastAsia="it-IT"/>
              </w:rPr>
              <w:t>COMUNICAZIONE</w:t>
            </w:r>
          </w:p>
          <w:p w:rsidR="00C9177E" w:rsidRPr="009C0B7C" w:rsidRDefault="00C9177E" w:rsidP="00C9177E">
            <w:pPr>
              <w:widowControl w:val="0"/>
              <w:tabs>
                <w:tab w:val="left" w:pos="3960"/>
                <w:tab w:val="left" w:pos="8500"/>
              </w:tabs>
              <w:spacing w:after="240" w:line="312" w:lineRule="auto"/>
              <w:jc w:val="center"/>
              <w:rPr>
                <w:rFonts w:ascii="Arial" w:eastAsia="Arial" w:hAnsi="Arial" w:cs="Arial"/>
                <w:sz w:val="20"/>
                <w:szCs w:val="20"/>
                <w:lang w:eastAsia="it-IT"/>
              </w:rPr>
            </w:pPr>
            <w:r w:rsidRPr="00B33235">
              <w:rPr>
                <w:rFonts w:ascii="Arial" w:hAnsi="Arial" w:cs="Arial"/>
                <w:i/>
                <w:color w:val="000000"/>
                <w:sz w:val="16"/>
                <w:szCs w:val="16"/>
                <w:lang w:eastAsia="it-IT"/>
              </w:rPr>
              <w:t>(</w:t>
            </w:r>
            <w:r w:rsidR="00C54F4D">
              <w:rPr>
                <w:rFonts w:ascii="Arial" w:hAnsi="Arial" w:cs="Arial"/>
                <w:i/>
                <w:color w:val="000000"/>
                <w:sz w:val="16"/>
                <w:szCs w:val="16"/>
                <w:lang w:eastAsia="it-IT"/>
              </w:rPr>
              <w:t>D.Lgs.</w:t>
            </w:r>
            <w:r>
              <w:rPr>
                <w:rFonts w:ascii="Arial" w:hAnsi="Arial" w:cs="Arial"/>
                <w:i/>
                <w:color w:val="000000"/>
                <w:sz w:val="16"/>
                <w:szCs w:val="16"/>
                <w:lang w:eastAsia="it-IT"/>
              </w:rPr>
              <w:t xml:space="preserve"> n</w:t>
            </w:r>
            <w:r w:rsidRPr="00B33235">
              <w:rPr>
                <w:rFonts w:ascii="Arial" w:hAnsi="Arial" w:cs="Arial"/>
                <w:i/>
                <w:color w:val="000000"/>
                <w:sz w:val="16"/>
                <w:szCs w:val="16"/>
                <w:lang w:eastAsia="it-IT"/>
              </w:rPr>
              <w:t xml:space="preserve">. 222/2016, Tabella A) attività n. </w:t>
            </w:r>
            <w:r>
              <w:rPr>
                <w:rFonts w:ascii="Arial" w:hAnsi="Arial" w:cs="Arial"/>
                <w:i/>
                <w:color w:val="000000"/>
                <w:sz w:val="16"/>
                <w:szCs w:val="16"/>
                <w:lang w:eastAsia="it-IT"/>
              </w:rPr>
              <w:t>77</w:t>
            </w:r>
            <w:r w:rsidRPr="00B33235">
              <w:rPr>
                <w:rFonts w:ascii="Arial" w:hAnsi="Arial" w:cs="Arial"/>
                <w:bCs/>
                <w:sz w:val="18"/>
                <w:szCs w:val="18"/>
              </w:rPr>
              <w:t>)</w:t>
            </w:r>
          </w:p>
        </w:tc>
      </w:tr>
    </w:tbl>
    <w:p w:rsidR="00C9177E" w:rsidRDefault="00C9177E" w:rsidP="00C9177E">
      <w:pPr>
        <w:widowControl w:val="0"/>
        <w:tabs>
          <w:tab w:val="right" w:leader="dot" w:pos="9639"/>
        </w:tabs>
        <w:spacing w:before="100" w:after="100" w:line="264" w:lineRule="auto"/>
      </w:pPr>
      <w:r>
        <w:rPr>
          <w:rFonts w:ascii="Arial" w:hAnsi="Arial" w:cs="Arial"/>
          <w:b/>
          <w:sz w:val="20"/>
          <w:szCs w:val="20"/>
        </w:rPr>
        <w:t>Allo Sportello Unico Attività Produttive di</w:t>
      </w:r>
      <w:r>
        <w:rPr>
          <w:rFonts w:ascii="Arial" w:hAnsi="Arial" w:cs="Arial"/>
          <w:sz w:val="20"/>
          <w:szCs w:val="20"/>
        </w:rPr>
        <w:t xml:space="preserve"> </w:t>
      </w:r>
      <w:r>
        <w:rPr>
          <w:rFonts w:ascii="Arial" w:hAnsi="Arial" w:cs="Arial"/>
          <w:sz w:val="20"/>
          <w:szCs w:val="20"/>
        </w:rPr>
        <w:tab/>
      </w:r>
    </w:p>
    <w:p w:rsidR="00C9177E" w:rsidRDefault="00C9177E" w:rsidP="00C9177E">
      <w:pPr>
        <w:spacing w:before="100" w:after="100" w:line="264" w:lineRule="auto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Protocollo n. ....................... Data di protocollazione ........./......../............</w:t>
      </w:r>
    </w:p>
    <w:p w:rsidR="00C9177E" w:rsidRDefault="00C9177E" w:rsidP="00C9177E">
      <w:pPr>
        <w:widowControl w:val="0"/>
        <w:tabs>
          <w:tab w:val="left" w:pos="5103"/>
        </w:tabs>
        <w:spacing w:before="100" w:after="100" w:line="264" w:lineRule="auto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Il sottoscritto ................................................................. nato a ............................................ il ......./....../............</w:t>
      </w:r>
    </w:p>
    <w:p w:rsidR="00C9177E" w:rsidRDefault="00C9177E" w:rsidP="00C9177E">
      <w:pPr>
        <w:widowControl w:val="0"/>
        <w:tabs>
          <w:tab w:val="left" w:pos="5103"/>
        </w:tabs>
        <w:spacing w:before="100" w:after="100" w:line="264" w:lineRule="auto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Nazionalità ................................ residente in ....................................... Via ........................................ n. ..........</w:t>
      </w:r>
    </w:p>
    <w:p w:rsidR="00C9177E" w:rsidRDefault="00C9177E" w:rsidP="00C9177E">
      <w:pPr>
        <w:widowControl w:val="0"/>
        <w:tabs>
          <w:tab w:val="left" w:pos="5103"/>
        </w:tabs>
        <w:spacing w:before="100" w:after="100" w:line="264" w:lineRule="auto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Codice Fiscale............................................................ Partita Iva .......................................................................</w:t>
      </w:r>
    </w:p>
    <w:p w:rsidR="00C9177E" w:rsidRDefault="00C9177E" w:rsidP="00C9177E">
      <w:pPr>
        <w:widowControl w:val="0"/>
        <w:tabs>
          <w:tab w:val="left" w:pos="5103"/>
        </w:tabs>
        <w:spacing w:before="100" w:after="100" w:line="264" w:lineRule="auto"/>
        <w:jc w:val="both"/>
      </w:pPr>
      <w:r>
        <w:rPr>
          <w:rFonts w:ascii="Arial" w:hAnsi="Arial" w:cs="Arial"/>
          <w:sz w:val="20"/>
          <w:szCs w:val="20"/>
        </w:rPr>
        <w:t xml:space="preserve">Numero iscrizione al Registro Imprese ................... del ......./....../............ </w:t>
      </w:r>
      <w:r>
        <w:rPr>
          <w:rFonts w:ascii="Arial" w:eastAsia="Arial" w:hAnsi="Arial" w:cs="Arial"/>
          <w:color w:val="000000"/>
          <w:sz w:val="20"/>
          <w:szCs w:val="20"/>
          <w:lang w:eastAsia="it-IT"/>
        </w:rPr>
        <w:t>presso</w:t>
      </w:r>
      <w:r>
        <w:rPr>
          <w:rFonts w:ascii="Arial" w:eastAsia="Arial" w:hAnsi="Arial" w:cs="Arial"/>
          <w:color w:val="000000"/>
          <w:sz w:val="16"/>
          <w:szCs w:val="16"/>
          <w:lang w:eastAsia="it-IT"/>
        </w:rPr>
        <w:t xml:space="preserve"> </w:t>
      </w:r>
      <w:r>
        <w:rPr>
          <w:rFonts w:ascii="Arial" w:eastAsia="Arial" w:hAnsi="Arial" w:cs="Arial"/>
          <w:color w:val="000000"/>
          <w:sz w:val="20"/>
          <w:szCs w:val="20"/>
          <w:lang w:eastAsia="it-IT"/>
        </w:rPr>
        <w:t>la</w:t>
      </w:r>
      <w:r>
        <w:rPr>
          <w:rFonts w:ascii="Arial" w:eastAsia="Arial" w:hAnsi="Arial" w:cs="Arial"/>
          <w:color w:val="000000"/>
          <w:sz w:val="16"/>
          <w:szCs w:val="16"/>
          <w:lang w:eastAsia="it-IT"/>
        </w:rPr>
        <w:t xml:space="preserve"> </w:t>
      </w:r>
      <w:r>
        <w:rPr>
          <w:rFonts w:ascii="Arial" w:eastAsia="Arial" w:hAnsi="Arial" w:cs="Arial"/>
          <w:color w:val="000000"/>
          <w:sz w:val="20"/>
          <w:szCs w:val="20"/>
          <w:lang w:eastAsia="it-IT"/>
        </w:rPr>
        <w:t>CCIAA</w:t>
      </w:r>
      <w:r>
        <w:rPr>
          <w:rFonts w:ascii="Arial" w:eastAsia="Arial" w:hAnsi="Arial" w:cs="Arial"/>
          <w:color w:val="000000"/>
          <w:sz w:val="16"/>
          <w:szCs w:val="16"/>
          <w:lang w:eastAsia="it-IT"/>
        </w:rPr>
        <w:t xml:space="preserve"> </w:t>
      </w:r>
      <w:r>
        <w:rPr>
          <w:rFonts w:ascii="Arial" w:eastAsia="Arial" w:hAnsi="Arial" w:cs="Arial"/>
          <w:color w:val="000000"/>
          <w:sz w:val="20"/>
          <w:szCs w:val="20"/>
          <w:lang w:eastAsia="it-IT"/>
        </w:rPr>
        <w:t>di ..........................</w:t>
      </w:r>
    </w:p>
    <w:p w:rsidR="00C9177E" w:rsidRDefault="00C9177E" w:rsidP="00C9177E">
      <w:pPr>
        <w:widowControl w:val="0"/>
        <w:tabs>
          <w:tab w:val="left" w:pos="3969"/>
          <w:tab w:val="left" w:pos="9639"/>
        </w:tabs>
        <w:spacing w:before="100" w:after="100" w:line="264" w:lineRule="auto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Telefono ........................................................... casella PEC .............................................................................</w:t>
      </w:r>
    </w:p>
    <w:p w:rsidR="00C9177E" w:rsidRDefault="00C9177E" w:rsidP="00C9177E">
      <w:pPr>
        <w:widowControl w:val="0"/>
        <w:spacing w:before="100" w:after="100" w:line="264" w:lineRule="auto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nella sua qualità di:</w:t>
      </w:r>
    </w:p>
    <w:p w:rsidR="00C9177E" w:rsidRDefault="00C9177E" w:rsidP="00C9177E">
      <w:pPr>
        <w:widowControl w:val="0"/>
        <w:spacing w:before="100" w:after="100" w:line="264" w:lineRule="auto"/>
        <w:ind w:left="340"/>
      </w:pPr>
      <w:r>
        <w:rPr>
          <w:rFonts w:ascii="Wingdings" w:eastAsia="Wingdings" w:hAnsi="Wingdings" w:cs="Wingdings"/>
        </w:rPr>
        <w:t></w:t>
      </w:r>
      <w:r>
        <w:rPr>
          <w:rFonts w:ascii="Arial" w:hAnsi="Arial" w:cs="Arial"/>
          <w:sz w:val="20"/>
          <w:szCs w:val="20"/>
        </w:rPr>
        <w:tab/>
        <w:t>titolare della omonima ditta individuale</w:t>
      </w:r>
    </w:p>
    <w:p w:rsidR="00C9177E" w:rsidRDefault="00C9177E" w:rsidP="00C9177E">
      <w:pPr>
        <w:widowControl w:val="0"/>
        <w:spacing w:before="100" w:after="100" w:line="264" w:lineRule="auto"/>
        <w:ind w:left="340"/>
      </w:pPr>
      <w:r>
        <w:rPr>
          <w:rFonts w:ascii="Wingdings" w:eastAsia="Wingdings" w:hAnsi="Wingdings" w:cs="Wingdings"/>
        </w:rPr>
        <w:t></w:t>
      </w:r>
      <w:r>
        <w:rPr>
          <w:rFonts w:ascii="Arial" w:hAnsi="Arial" w:cs="Arial"/>
          <w:sz w:val="20"/>
          <w:szCs w:val="20"/>
        </w:rPr>
        <w:tab/>
        <w:t>legale rappresentante della società .......................................................................................................</w:t>
      </w:r>
    </w:p>
    <w:p w:rsidR="00C9177E" w:rsidRDefault="00C9177E" w:rsidP="00C9177E">
      <w:pPr>
        <w:widowControl w:val="0"/>
        <w:tabs>
          <w:tab w:val="left" w:pos="567"/>
          <w:tab w:val="left" w:pos="6804"/>
        </w:tabs>
        <w:spacing w:before="100" w:after="100" w:line="264" w:lineRule="auto"/>
        <w:ind w:left="680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avente sede ....................................................................</w:t>
      </w:r>
    </w:p>
    <w:p w:rsidR="00C9177E" w:rsidRDefault="00C9177E" w:rsidP="00C9177E">
      <w:pPr>
        <w:widowControl w:val="0"/>
        <w:tabs>
          <w:tab w:val="left" w:pos="567"/>
          <w:tab w:val="left" w:pos="6804"/>
        </w:tabs>
        <w:spacing w:before="100" w:after="100" w:line="264" w:lineRule="auto"/>
        <w:ind w:left="680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CF/P.IVA .........................................................................</w:t>
      </w:r>
    </w:p>
    <w:p w:rsidR="00C9177E" w:rsidRPr="0056656F" w:rsidRDefault="00C9177E" w:rsidP="000835DA">
      <w:pPr>
        <w:widowControl w:val="0"/>
        <w:tabs>
          <w:tab w:val="left" w:pos="9639"/>
        </w:tabs>
        <w:spacing w:before="100" w:after="100" w:line="264" w:lineRule="auto"/>
        <w:ind w:left="680"/>
        <w:rPr>
          <w:rFonts w:ascii="Arial" w:eastAsia="Arial" w:hAnsi="Arial" w:cs="Arial"/>
          <w:color w:val="000000"/>
          <w:sz w:val="20"/>
          <w:szCs w:val="20"/>
          <w:lang w:eastAsia="it-IT"/>
        </w:rPr>
      </w:pPr>
      <w:r>
        <w:rPr>
          <w:rFonts w:ascii="Arial" w:eastAsia="Arial" w:hAnsi="Arial" w:cs="Arial"/>
          <w:color w:val="000000"/>
          <w:sz w:val="20"/>
          <w:szCs w:val="20"/>
          <w:lang w:eastAsia="it-IT"/>
        </w:rPr>
        <w:t xml:space="preserve">Nr. di iscrizione al Registro Imprese ........................................ del </w:t>
      </w:r>
      <w:r>
        <w:rPr>
          <w:rFonts w:ascii="Arial" w:hAnsi="Arial" w:cs="Arial"/>
          <w:sz w:val="20"/>
          <w:szCs w:val="20"/>
        </w:rPr>
        <w:t>......./....../............</w:t>
      </w:r>
      <w:r>
        <w:rPr>
          <w:rFonts w:ascii="Arial" w:eastAsia="Arial" w:hAnsi="Arial" w:cs="Arial"/>
          <w:color w:val="000000"/>
          <w:sz w:val="20"/>
          <w:szCs w:val="20"/>
          <w:lang w:eastAsia="it-IT"/>
        </w:rPr>
        <w:t>;</w:t>
      </w:r>
    </w:p>
    <w:p w:rsidR="00757E5C" w:rsidRPr="00C9177E" w:rsidRDefault="00B33235" w:rsidP="00C9177E">
      <w:pPr>
        <w:suppressAutoHyphens w:val="0"/>
        <w:spacing w:before="200" w:after="200"/>
        <w:jc w:val="center"/>
        <w:rPr>
          <w:rFonts w:ascii="Arial" w:hAnsi="Arial" w:cs="Arial"/>
          <w:b/>
          <w:sz w:val="20"/>
          <w:szCs w:val="20"/>
          <w:lang w:eastAsia="it-IT"/>
        </w:rPr>
      </w:pPr>
      <w:r w:rsidRPr="00C9177E">
        <w:rPr>
          <w:rFonts w:ascii="Arial" w:hAnsi="Arial" w:cs="Arial"/>
          <w:b/>
          <w:sz w:val="20"/>
          <w:szCs w:val="20"/>
          <w:lang w:eastAsia="it-IT"/>
        </w:rPr>
        <w:t>COMUNICA</w:t>
      </w:r>
    </w:p>
    <w:p w:rsidR="00492A05" w:rsidRPr="00C9177E" w:rsidRDefault="00757E5C" w:rsidP="00C9177E">
      <w:pPr>
        <w:suppressAutoHyphens w:val="0"/>
        <w:spacing w:before="200" w:after="200"/>
        <w:jc w:val="center"/>
        <w:rPr>
          <w:rFonts w:ascii="Arial" w:hAnsi="Arial" w:cs="Arial"/>
          <w:bCs/>
          <w:sz w:val="20"/>
          <w:szCs w:val="20"/>
        </w:rPr>
      </w:pPr>
      <w:r w:rsidRPr="00C9177E">
        <w:rPr>
          <w:rFonts w:ascii="Arial" w:hAnsi="Arial" w:cs="Arial"/>
          <w:bCs/>
          <w:sz w:val="20"/>
          <w:szCs w:val="20"/>
        </w:rPr>
        <w:t xml:space="preserve">ai sensi </w:t>
      </w:r>
      <w:r w:rsidR="00C54F4D">
        <w:rPr>
          <w:rFonts w:ascii="Arial" w:hAnsi="Arial" w:cs="Arial"/>
          <w:i/>
          <w:color w:val="000000"/>
          <w:sz w:val="20"/>
          <w:szCs w:val="20"/>
          <w:lang w:eastAsia="it-IT"/>
        </w:rPr>
        <w:t>D.Lgs.</w:t>
      </w:r>
      <w:r w:rsidR="00B33235" w:rsidRPr="00C9177E">
        <w:rPr>
          <w:rFonts w:ascii="Arial" w:hAnsi="Arial" w:cs="Arial"/>
          <w:i/>
          <w:color w:val="000000"/>
          <w:sz w:val="20"/>
          <w:szCs w:val="20"/>
          <w:lang w:eastAsia="it-IT"/>
        </w:rPr>
        <w:t xml:space="preserve"> n. 222/2016, Tabella A) attività n. 77</w:t>
      </w:r>
    </w:p>
    <w:p w:rsidR="009C77D0" w:rsidRPr="00C9177E" w:rsidRDefault="009C77D0" w:rsidP="00C9177E">
      <w:pPr>
        <w:suppressAutoHyphens w:val="0"/>
        <w:spacing w:before="80" w:after="80"/>
        <w:jc w:val="both"/>
        <w:rPr>
          <w:rFonts w:ascii="Arial" w:hAnsi="Arial" w:cs="Arial"/>
          <w:b/>
          <w:sz w:val="20"/>
          <w:szCs w:val="20"/>
          <w:lang w:eastAsia="it-IT"/>
        </w:rPr>
      </w:pPr>
      <w:r w:rsidRPr="00C9177E">
        <w:rPr>
          <w:rFonts w:ascii="Arial" w:hAnsi="Arial" w:cs="Arial"/>
          <w:b/>
          <w:sz w:val="20"/>
          <w:szCs w:val="20"/>
          <w:lang w:eastAsia="it-IT"/>
        </w:rPr>
        <w:t>IL SEGUENTE TIPO DI INTRATTENIMENTO PUBBLICO (</w:t>
      </w:r>
      <w:r w:rsidRPr="00C9177E">
        <w:rPr>
          <w:rFonts w:ascii="Arial" w:hAnsi="Arial" w:cs="Arial"/>
          <w:sz w:val="20"/>
          <w:szCs w:val="20"/>
          <w:lang w:eastAsia="it-IT"/>
        </w:rPr>
        <w:t>specificare il tipo d'intrattenimento</w:t>
      </w:r>
      <w:r w:rsidRPr="00C9177E">
        <w:rPr>
          <w:rFonts w:ascii="Arial" w:hAnsi="Arial" w:cs="Arial"/>
          <w:b/>
          <w:sz w:val="20"/>
          <w:szCs w:val="20"/>
          <w:lang w:eastAsia="it-IT"/>
        </w:rPr>
        <w:t>)</w:t>
      </w:r>
      <w:r w:rsidRPr="00C9177E">
        <w:rPr>
          <w:rFonts w:ascii="Arial" w:hAnsi="Arial" w:cs="Arial"/>
          <w:i/>
          <w:iCs/>
          <w:sz w:val="20"/>
          <w:szCs w:val="20"/>
          <w:lang w:eastAsia="it-IT"/>
        </w:rPr>
        <w:t>:</w:t>
      </w:r>
    </w:p>
    <w:p w:rsidR="00C9177E" w:rsidRDefault="00C9177E" w:rsidP="00C9177E">
      <w:pPr>
        <w:suppressAutoHyphens w:val="0"/>
        <w:autoSpaceDE w:val="0"/>
        <w:autoSpaceDN w:val="0"/>
        <w:adjustRightInd w:val="0"/>
        <w:spacing w:before="80" w:after="80"/>
        <w:ind w:left="567"/>
        <w:rPr>
          <w:rFonts w:ascii="Arial" w:eastAsia="MS Gothic" w:hAnsi="Arial" w:cs="Arial"/>
          <w:color w:val="000000"/>
          <w:sz w:val="20"/>
          <w:szCs w:val="20"/>
          <w:lang w:eastAsia="it-IT"/>
        </w:rPr>
      </w:pPr>
      <w:r w:rsidRPr="009C0B7C">
        <w:rPr>
          <w:rFonts w:ascii="Segoe UI Symbol" w:eastAsia="MS Gothic" w:hAnsi="Segoe UI Symbol" w:cs="Segoe UI Symbol"/>
          <w:color w:val="000000"/>
        </w:rPr>
        <w:sym w:font="Wingdings" w:char="F071"/>
      </w:r>
      <w:r>
        <w:rPr>
          <w:rFonts w:ascii="Segoe UI Symbol" w:eastAsia="MS Gothic" w:hAnsi="Segoe UI Symbol" w:cs="Segoe UI Symbol"/>
          <w:color w:val="000000"/>
        </w:rPr>
        <w:t xml:space="preserve"> </w:t>
      </w:r>
      <w:r w:rsidR="009C77D0" w:rsidRPr="00C9177E">
        <w:rPr>
          <w:rFonts w:ascii="Arial" w:eastAsia="MS Gothic" w:hAnsi="Arial" w:cs="Arial"/>
          <w:color w:val="000000"/>
          <w:sz w:val="20"/>
          <w:szCs w:val="20"/>
          <w:lang w:eastAsia="it-IT"/>
        </w:rPr>
        <w:t>concerto</w:t>
      </w:r>
      <w:r w:rsidRPr="00C9177E">
        <w:rPr>
          <w:rFonts w:ascii="Arial" w:eastAsia="MS Gothic" w:hAnsi="Arial" w:cs="Arial"/>
          <w:color w:val="000000"/>
          <w:sz w:val="20"/>
          <w:szCs w:val="20"/>
          <w:lang w:eastAsia="it-IT"/>
        </w:rPr>
        <w:t xml:space="preserve"> </w:t>
      </w:r>
    </w:p>
    <w:p w:rsidR="00C9177E" w:rsidRDefault="00C9177E" w:rsidP="00C9177E">
      <w:pPr>
        <w:suppressAutoHyphens w:val="0"/>
        <w:autoSpaceDE w:val="0"/>
        <w:autoSpaceDN w:val="0"/>
        <w:adjustRightInd w:val="0"/>
        <w:spacing w:before="80" w:after="80"/>
        <w:ind w:left="567"/>
        <w:rPr>
          <w:rFonts w:ascii="Arial" w:eastAsia="MS Gothic" w:hAnsi="Arial" w:cs="Arial"/>
          <w:color w:val="000000"/>
          <w:sz w:val="20"/>
          <w:szCs w:val="20"/>
          <w:lang w:eastAsia="it-IT"/>
        </w:rPr>
      </w:pPr>
      <w:r w:rsidRPr="009C0B7C">
        <w:rPr>
          <w:rFonts w:ascii="Segoe UI Symbol" w:eastAsia="MS Gothic" w:hAnsi="Segoe UI Symbol" w:cs="Segoe UI Symbol"/>
          <w:color w:val="000000"/>
        </w:rPr>
        <w:sym w:font="Wingdings" w:char="F071"/>
      </w:r>
      <w:r>
        <w:rPr>
          <w:rFonts w:ascii="Segoe UI Symbol" w:eastAsia="MS Gothic" w:hAnsi="Segoe UI Symbol" w:cs="Segoe UI Symbol"/>
          <w:color w:val="000000"/>
        </w:rPr>
        <w:t xml:space="preserve"> </w:t>
      </w:r>
      <w:r w:rsidR="009C77D0" w:rsidRPr="00C9177E">
        <w:rPr>
          <w:rFonts w:ascii="Arial" w:eastAsia="MS Gothic" w:hAnsi="Arial" w:cs="Arial"/>
          <w:color w:val="000000"/>
          <w:sz w:val="20"/>
          <w:szCs w:val="20"/>
          <w:lang w:eastAsia="it-IT"/>
        </w:rPr>
        <w:t>teatro</w:t>
      </w:r>
      <w:r w:rsidRPr="00C9177E">
        <w:rPr>
          <w:rFonts w:ascii="Arial" w:eastAsia="MS Gothic" w:hAnsi="Arial" w:cs="Arial"/>
          <w:color w:val="000000"/>
          <w:sz w:val="20"/>
          <w:szCs w:val="20"/>
          <w:lang w:eastAsia="it-IT"/>
        </w:rPr>
        <w:t xml:space="preserve"> </w:t>
      </w:r>
    </w:p>
    <w:p w:rsidR="00C9177E" w:rsidRDefault="00C9177E" w:rsidP="00C9177E">
      <w:pPr>
        <w:suppressAutoHyphens w:val="0"/>
        <w:autoSpaceDE w:val="0"/>
        <w:autoSpaceDN w:val="0"/>
        <w:adjustRightInd w:val="0"/>
        <w:spacing w:before="80" w:after="80"/>
        <w:ind w:left="567"/>
        <w:rPr>
          <w:rFonts w:ascii="Arial" w:eastAsia="MS Gothic" w:hAnsi="Arial" w:cs="Arial"/>
          <w:color w:val="000000"/>
          <w:sz w:val="20"/>
          <w:szCs w:val="20"/>
          <w:lang w:eastAsia="it-IT"/>
        </w:rPr>
      </w:pPr>
      <w:r w:rsidRPr="009C0B7C">
        <w:rPr>
          <w:rFonts w:ascii="Segoe UI Symbol" w:eastAsia="MS Gothic" w:hAnsi="Segoe UI Symbol" w:cs="Segoe UI Symbol"/>
          <w:color w:val="000000"/>
        </w:rPr>
        <w:sym w:font="Wingdings" w:char="F071"/>
      </w:r>
      <w:r>
        <w:rPr>
          <w:rFonts w:ascii="Segoe UI Symbol" w:eastAsia="MS Gothic" w:hAnsi="Segoe UI Symbol" w:cs="Segoe UI Symbol"/>
          <w:color w:val="000000"/>
        </w:rPr>
        <w:t xml:space="preserve"> </w:t>
      </w:r>
      <w:r w:rsidR="009C77D0" w:rsidRPr="00C9177E">
        <w:rPr>
          <w:rFonts w:ascii="Arial" w:eastAsia="MS Gothic" w:hAnsi="Arial" w:cs="Arial"/>
          <w:color w:val="000000"/>
          <w:sz w:val="20"/>
          <w:szCs w:val="20"/>
          <w:lang w:eastAsia="it-IT"/>
        </w:rPr>
        <w:t>danza</w:t>
      </w:r>
      <w:r w:rsidRPr="00C9177E">
        <w:rPr>
          <w:rFonts w:ascii="Arial" w:eastAsia="MS Gothic" w:hAnsi="Arial" w:cs="Arial"/>
          <w:color w:val="000000"/>
          <w:sz w:val="20"/>
          <w:szCs w:val="20"/>
          <w:lang w:eastAsia="it-IT"/>
        </w:rPr>
        <w:t xml:space="preserve"> </w:t>
      </w:r>
    </w:p>
    <w:p w:rsidR="00C9177E" w:rsidRDefault="00C9177E" w:rsidP="00C9177E">
      <w:pPr>
        <w:suppressAutoHyphens w:val="0"/>
        <w:autoSpaceDE w:val="0"/>
        <w:autoSpaceDN w:val="0"/>
        <w:adjustRightInd w:val="0"/>
        <w:spacing w:before="80" w:after="80"/>
        <w:ind w:left="567"/>
        <w:rPr>
          <w:rFonts w:ascii="Arial" w:eastAsia="MS Gothic" w:hAnsi="Arial" w:cs="Arial"/>
          <w:color w:val="000000"/>
          <w:sz w:val="20"/>
          <w:szCs w:val="20"/>
          <w:lang w:eastAsia="it-IT"/>
        </w:rPr>
      </w:pPr>
      <w:r w:rsidRPr="009C0B7C">
        <w:rPr>
          <w:rFonts w:ascii="Segoe UI Symbol" w:eastAsia="MS Gothic" w:hAnsi="Segoe UI Symbol" w:cs="Segoe UI Symbol"/>
          <w:color w:val="000000"/>
        </w:rPr>
        <w:sym w:font="Wingdings" w:char="F071"/>
      </w:r>
      <w:r>
        <w:rPr>
          <w:rFonts w:ascii="Segoe UI Symbol" w:eastAsia="MS Gothic" w:hAnsi="Segoe UI Symbol" w:cs="Segoe UI Symbol"/>
          <w:color w:val="000000"/>
        </w:rPr>
        <w:t xml:space="preserve"> </w:t>
      </w:r>
      <w:r w:rsidR="009C77D0" w:rsidRPr="00C9177E">
        <w:rPr>
          <w:rFonts w:ascii="Arial" w:eastAsia="MS Gothic" w:hAnsi="Arial" w:cs="Arial"/>
          <w:color w:val="000000"/>
          <w:sz w:val="20"/>
          <w:szCs w:val="20"/>
          <w:lang w:eastAsia="it-IT"/>
        </w:rPr>
        <w:t>sagra</w:t>
      </w:r>
      <w:r w:rsidRPr="00C9177E">
        <w:rPr>
          <w:rFonts w:ascii="Arial" w:eastAsia="MS Gothic" w:hAnsi="Arial" w:cs="Arial"/>
          <w:color w:val="000000"/>
          <w:sz w:val="20"/>
          <w:szCs w:val="20"/>
          <w:lang w:eastAsia="it-IT"/>
        </w:rPr>
        <w:t xml:space="preserve"> </w:t>
      </w:r>
    </w:p>
    <w:p w:rsidR="009C77D0" w:rsidRPr="00C9177E" w:rsidRDefault="00C9177E" w:rsidP="00C9177E">
      <w:pPr>
        <w:suppressAutoHyphens w:val="0"/>
        <w:autoSpaceDE w:val="0"/>
        <w:autoSpaceDN w:val="0"/>
        <w:adjustRightInd w:val="0"/>
        <w:spacing w:before="80" w:after="80"/>
        <w:ind w:left="567"/>
        <w:rPr>
          <w:rFonts w:ascii="Arial" w:eastAsia="MS Gothic" w:hAnsi="Arial" w:cs="Arial"/>
          <w:color w:val="000000"/>
          <w:sz w:val="20"/>
          <w:szCs w:val="20"/>
          <w:lang w:eastAsia="it-IT"/>
        </w:rPr>
      </w:pPr>
      <w:r w:rsidRPr="009C0B7C">
        <w:rPr>
          <w:rFonts w:ascii="Segoe UI Symbol" w:eastAsia="MS Gothic" w:hAnsi="Segoe UI Symbol" w:cs="Segoe UI Symbol"/>
          <w:color w:val="000000"/>
        </w:rPr>
        <w:sym w:font="Wingdings" w:char="F071"/>
      </w:r>
      <w:r>
        <w:rPr>
          <w:rFonts w:ascii="Segoe UI Symbol" w:eastAsia="MS Gothic" w:hAnsi="Segoe UI Symbol" w:cs="Segoe UI Symbol"/>
          <w:color w:val="000000"/>
        </w:rPr>
        <w:t xml:space="preserve"> </w:t>
      </w:r>
      <w:r w:rsidR="009C77D0" w:rsidRPr="00C9177E">
        <w:rPr>
          <w:rFonts w:ascii="Arial" w:eastAsia="MS Gothic" w:hAnsi="Arial" w:cs="Arial"/>
          <w:color w:val="000000"/>
          <w:sz w:val="20"/>
          <w:szCs w:val="20"/>
          <w:lang w:eastAsia="it-IT"/>
        </w:rPr>
        <w:t>altro</w:t>
      </w:r>
      <w:r w:rsidRPr="00C9177E">
        <w:rPr>
          <w:rFonts w:ascii="Arial" w:eastAsia="MS Gothic" w:hAnsi="Arial" w:cs="Arial"/>
          <w:color w:val="000000"/>
          <w:sz w:val="20"/>
          <w:szCs w:val="20"/>
          <w:lang w:eastAsia="it-IT"/>
        </w:rPr>
        <w:t>..............................................................................................</w:t>
      </w:r>
    </w:p>
    <w:p w:rsidR="009C77D0" w:rsidRPr="00C9177E" w:rsidRDefault="009C77D0" w:rsidP="00C9177E">
      <w:pPr>
        <w:suppressAutoHyphens w:val="0"/>
        <w:autoSpaceDE w:val="0"/>
        <w:autoSpaceDN w:val="0"/>
        <w:adjustRightInd w:val="0"/>
        <w:spacing w:before="80" w:after="80"/>
        <w:rPr>
          <w:rFonts w:ascii="Arial" w:hAnsi="Arial" w:cs="Arial"/>
          <w:sz w:val="20"/>
          <w:szCs w:val="20"/>
          <w:lang w:eastAsia="it-IT"/>
        </w:rPr>
      </w:pPr>
      <w:r w:rsidRPr="00C9177E">
        <w:rPr>
          <w:rFonts w:ascii="Arial" w:hAnsi="Arial" w:cs="Arial"/>
          <w:color w:val="000000"/>
          <w:sz w:val="20"/>
          <w:szCs w:val="20"/>
          <w:lang w:eastAsia="it-IT"/>
        </w:rPr>
        <w:t>unitamente alle seguenti attività collaterali:</w:t>
      </w:r>
      <w:r w:rsidR="00C9177E" w:rsidRPr="00C9177E">
        <w:rPr>
          <w:rFonts w:ascii="Arial" w:hAnsi="Arial" w:cs="Arial"/>
          <w:color w:val="000000"/>
          <w:sz w:val="20"/>
          <w:szCs w:val="20"/>
          <w:lang w:eastAsia="it-IT"/>
        </w:rPr>
        <w:t xml:space="preserve"> ......................................................................</w:t>
      </w:r>
      <w:r w:rsidR="00C9177E">
        <w:rPr>
          <w:rFonts w:ascii="Arial" w:hAnsi="Arial" w:cs="Arial"/>
          <w:color w:val="000000"/>
          <w:sz w:val="20"/>
          <w:szCs w:val="20"/>
          <w:lang w:eastAsia="it-IT"/>
        </w:rPr>
        <w:t>..</w:t>
      </w:r>
      <w:r w:rsidR="00C9177E" w:rsidRPr="00C9177E">
        <w:rPr>
          <w:rFonts w:ascii="Arial" w:hAnsi="Arial" w:cs="Arial"/>
          <w:color w:val="000000"/>
          <w:sz w:val="20"/>
          <w:szCs w:val="20"/>
          <w:lang w:eastAsia="it-IT"/>
        </w:rPr>
        <w:t>................................</w:t>
      </w:r>
    </w:p>
    <w:p w:rsidR="009C77D0" w:rsidRPr="00C9177E" w:rsidRDefault="009C77D0" w:rsidP="00C9177E">
      <w:pPr>
        <w:suppressAutoHyphens w:val="0"/>
        <w:autoSpaceDE w:val="0"/>
        <w:autoSpaceDN w:val="0"/>
        <w:adjustRightInd w:val="0"/>
        <w:spacing w:before="80" w:after="80"/>
        <w:rPr>
          <w:rFonts w:ascii="Arial" w:hAnsi="Arial" w:cs="Arial"/>
          <w:sz w:val="20"/>
          <w:szCs w:val="20"/>
          <w:lang w:eastAsia="it-IT"/>
        </w:rPr>
      </w:pPr>
      <w:r w:rsidRPr="00C9177E">
        <w:rPr>
          <w:rFonts w:ascii="Arial" w:hAnsi="Arial" w:cs="Arial"/>
          <w:b/>
          <w:sz w:val="20"/>
          <w:szCs w:val="20"/>
          <w:lang w:eastAsia="it-IT"/>
        </w:rPr>
        <w:t>con le seguenti strutture</w:t>
      </w:r>
      <w:r w:rsidRPr="00C9177E">
        <w:rPr>
          <w:rStyle w:val="Rimandonotaapidipagina"/>
          <w:rFonts w:ascii="Arial" w:hAnsi="Arial" w:cs="Arial"/>
          <w:sz w:val="20"/>
          <w:szCs w:val="20"/>
          <w:lang w:eastAsia="it-IT"/>
        </w:rPr>
        <w:footnoteReference w:id="1"/>
      </w:r>
      <w:r w:rsidRPr="00C9177E">
        <w:rPr>
          <w:rFonts w:ascii="Arial" w:hAnsi="Arial" w:cs="Arial"/>
          <w:sz w:val="20"/>
          <w:szCs w:val="20"/>
          <w:lang w:eastAsia="it-IT"/>
        </w:rPr>
        <w:t xml:space="preserve">: </w:t>
      </w:r>
      <w:r w:rsidR="00C9177E" w:rsidRPr="00C9177E">
        <w:rPr>
          <w:rFonts w:ascii="Arial" w:hAnsi="Arial" w:cs="Arial"/>
          <w:sz w:val="20"/>
          <w:szCs w:val="20"/>
          <w:lang w:eastAsia="it-IT"/>
        </w:rPr>
        <w:t>................................................................................................................................</w:t>
      </w:r>
    </w:p>
    <w:p w:rsidR="009C77D0" w:rsidRPr="00C9177E" w:rsidRDefault="009C77D0" w:rsidP="00C9177E">
      <w:pPr>
        <w:suppressAutoHyphens w:val="0"/>
        <w:spacing w:before="80" w:after="80"/>
        <w:jc w:val="both"/>
        <w:rPr>
          <w:rFonts w:ascii="Arial" w:hAnsi="Arial" w:cs="Arial"/>
          <w:sz w:val="20"/>
          <w:szCs w:val="20"/>
          <w:lang w:eastAsia="it-IT"/>
        </w:rPr>
      </w:pPr>
      <w:r w:rsidRPr="00C9177E">
        <w:rPr>
          <w:rFonts w:ascii="Arial" w:hAnsi="Arial" w:cs="Arial"/>
          <w:b/>
          <w:sz w:val="20"/>
          <w:szCs w:val="20"/>
          <w:lang w:eastAsia="it-IT"/>
        </w:rPr>
        <w:t>con i seguenti strumenti musicali e d'amplificazione</w:t>
      </w:r>
      <w:r w:rsidRPr="00C9177E">
        <w:rPr>
          <w:rFonts w:ascii="Arial" w:hAnsi="Arial" w:cs="Arial"/>
          <w:sz w:val="20"/>
          <w:szCs w:val="20"/>
          <w:lang w:eastAsia="it-IT"/>
        </w:rPr>
        <w:t xml:space="preserve">: </w:t>
      </w:r>
      <w:r w:rsidR="00C9177E" w:rsidRPr="00C9177E">
        <w:rPr>
          <w:rFonts w:ascii="Arial" w:hAnsi="Arial" w:cs="Arial"/>
          <w:sz w:val="20"/>
          <w:szCs w:val="20"/>
          <w:lang w:eastAsia="it-IT"/>
        </w:rPr>
        <w:t>.........................................................</w:t>
      </w:r>
      <w:r w:rsidR="00C9177E">
        <w:rPr>
          <w:rFonts w:ascii="Arial" w:hAnsi="Arial" w:cs="Arial"/>
          <w:sz w:val="20"/>
          <w:szCs w:val="20"/>
          <w:lang w:eastAsia="it-IT"/>
        </w:rPr>
        <w:t>..</w:t>
      </w:r>
      <w:r w:rsidR="00C9177E" w:rsidRPr="00C9177E">
        <w:rPr>
          <w:rFonts w:ascii="Arial" w:hAnsi="Arial" w:cs="Arial"/>
          <w:sz w:val="20"/>
          <w:szCs w:val="20"/>
          <w:lang w:eastAsia="it-IT"/>
        </w:rPr>
        <w:t>.........................</w:t>
      </w:r>
    </w:p>
    <w:p w:rsidR="009C77D0" w:rsidRPr="00C9177E" w:rsidRDefault="009C77D0" w:rsidP="00C9177E">
      <w:pPr>
        <w:spacing w:before="80" w:after="80"/>
        <w:jc w:val="both"/>
        <w:rPr>
          <w:rFonts w:ascii="Arial" w:hAnsi="Arial" w:cs="Arial"/>
          <w:sz w:val="20"/>
          <w:szCs w:val="20"/>
          <w:lang w:eastAsia="it-IT"/>
        </w:rPr>
      </w:pPr>
      <w:r w:rsidRPr="00C9177E">
        <w:rPr>
          <w:rFonts w:ascii="Arial" w:hAnsi="Arial" w:cs="Arial"/>
          <w:b/>
          <w:sz w:val="20"/>
          <w:szCs w:val="20"/>
          <w:lang w:eastAsia="it-IT"/>
        </w:rPr>
        <w:t>Ubicazione</w:t>
      </w:r>
      <w:r w:rsidRPr="00C9177E">
        <w:rPr>
          <w:rFonts w:ascii="Arial" w:hAnsi="Arial" w:cs="Arial"/>
          <w:sz w:val="20"/>
          <w:szCs w:val="20"/>
          <w:lang w:eastAsia="it-IT"/>
        </w:rPr>
        <w:t xml:space="preserve"> </w:t>
      </w:r>
      <w:r w:rsidR="00C9177E" w:rsidRPr="00C9177E">
        <w:rPr>
          <w:rFonts w:ascii="Arial" w:hAnsi="Arial" w:cs="Arial"/>
          <w:sz w:val="20"/>
          <w:szCs w:val="20"/>
          <w:lang w:eastAsia="it-IT"/>
        </w:rPr>
        <w:t>..........</w:t>
      </w:r>
      <w:r w:rsidR="00C9177E">
        <w:rPr>
          <w:rFonts w:ascii="Arial" w:hAnsi="Arial" w:cs="Arial"/>
          <w:sz w:val="20"/>
          <w:szCs w:val="20"/>
          <w:lang w:eastAsia="it-IT"/>
        </w:rPr>
        <w:t>...............</w:t>
      </w:r>
      <w:r w:rsidR="00C9177E" w:rsidRPr="00C9177E">
        <w:rPr>
          <w:rFonts w:ascii="Arial" w:hAnsi="Arial" w:cs="Arial"/>
          <w:sz w:val="20"/>
          <w:szCs w:val="20"/>
          <w:lang w:eastAsia="it-IT"/>
        </w:rPr>
        <w:t>............................................</w:t>
      </w:r>
      <w:r w:rsidRPr="00C9177E">
        <w:rPr>
          <w:rFonts w:ascii="Arial" w:hAnsi="Arial" w:cs="Arial"/>
          <w:sz w:val="20"/>
          <w:szCs w:val="20"/>
          <w:lang w:eastAsia="it-IT"/>
        </w:rPr>
        <w:t xml:space="preserve"> nel periodo dal </w:t>
      </w:r>
      <w:r w:rsidR="00C9177E">
        <w:rPr>
          <w:rFonts w:ascii="Arial" w:hAnsi="Arial" w:cs="Arial"/>
          <w:sz w:val="20"/>
          <w:szCs w:val="20"/>
        </w:rPr>
        <w:t>......./....../............</w:t>
      </w:r>
      <w:r w:rsidRPr="00C9177E">
        <w:rPr>
          <w:rFonts w:ascii="Arial" w:hAnsi="Arial" w:cs="Arial"/>
          <w:sz w:val="20"/>
          <w:szCs w:val="20"/>
          <w:lang w:eastAsia="it-IT"/>
        </w:rPr>
        <w:t xml:space="preserve"> al</w:t>
      </w:r>
      <w:r w:rsidR="00C9177E">
        <w:rPr>
          <w:rFonts w:ascii="Arial" w:hAnsi="Arial" w:cs="Arial"/>
          <w:sz w:val="20"/>
          <w:szCs w:val="20"/>
          <w:lang w:eastAsia="it-IT"/>
        </w:rPr>
        <w:t xml:space="preserve"> </w:t>
      </w:r>
      <w:r w:rsidR="00C9177E">
        <w:rPr>
          <w:rFonts w:ascii="Arial" w:hAnsi="Arial" w:cs="Arial"/>
          <w:sz w:val="20"/>
          <w:szCs w:val="20"/>
        </w:rPr>
        <w:t>......./....../............</w:t>
      </w:r>
    </w:p>
    <w:p w:rsidR="009C77D0" w:rsidRPr="00C9177E" w:rsidRDefault="009C77D0" w:rsidP="00C9177E">
      <w:pPr>
        <w:suppressAutoHyphens w:val="0"/>
        <w:spacing w:before="80" w:after="80"/>
        <w:jc w:val="both"/>
        <w:rPr>
          <w:rFonts w:ascii="Arial" w:hAnsi="Arial" w:cs="Arial"/>
          <w:spacing w:val="2"/>
          <w:sz w:val="20"/>
          <w:szCs w:val="20"/>
        </w:rPr>
      </w:pPr>
      <w:r w:rsidRPr="00C9177E">
        <w:rPr>
          <w:rFonts w:ascii="Arial" w:hAnsi="Arial" w:cs="Arial"/>
          <w:b/>
          <w:sz w:val="20"/>
          <w:szCs w:val="20"/>
          <w:lang w:eastAsia="it-IT"/>
        </w:rPr>
        <w:t>Orario:</w:t>
      </w:r>
      <w:r w:rsidR="00C9177E" w:rsidRPr="00C9177E">
        <w:rPr>
          <w:rFonts w:ascii="Arial" w:hAnsi="Arial" w:cs="Arial"/>
          <w:sz w:val="20"/>
          <w:szCs w:val="20"/>
          <w:lang w:eastAsia="it-IT"/>
        </w:rPr>
        <w:t xml:space="preserve"> </w:t>
      </w:r>
      <w:r w:rsidRPr="00C9177E">
        <w:rPr>
          <w:rFonts w:ascii="Arial" w:hAnsi="Arial" w:cs="Arial"/>
          <w:sz w:val="20"/>
          <w:szCs w:val="20"/>
          <w:lang w:eastAsia="it-IT"/>
        </w:rPr>
        <w:t xml:space="preserve">dalle ore </w:t>
      </w:r>
      <w:r w:rsidR="00C9177E" w:rsidRPr="00C9177E">
        <w:rPr>
          <w:rFonts w:ascii="Arial" w:hAnsi="Arial" w:cs="Arial"/>
          <w:sz w:val="20"/>
          <w:szCs w:val="20"/>
          <w:lang w:eastAsia="it-IT"/>
        </w:rPr>
        <w:t>............</w:t>
      </w:r>
      <w:r w:rsidRPr="00C9177E">
        <w:rPr>
          <w:rFonts w:ascii="Arial" w:hAnsi="Arial" w:cs="Arial"/>
          <w:sz w:val="20"/>
          <w:szCs w:val="20"/>
          <w:lang w:eastAsia="it-IT"/>
        </w:rPr>
        <w:t xml:space="preserve"> alle ore </w:t>
      </w:r>
      <w:r w:rsidR="00C9177E" w:rsidRPr="00C9177E">
        <w:rPr>
          <w:rFonts w:ascii="Arial" w:hAnsi="Arial" w:cs="Arial"/>
          <w:sz w:val="20"/>
          <w:szCs w:val="20"/>
          <w:lang w:eastAsia="it-IT"/>
        </w:rPr>
        <w:t>............</w:t>
      </w:r>
      <w:r w:rsidRPr="00C9177E">
        <w:rPr>
          <w:rFonts w:ascii="Arial" w:hAnsi="Arial" w:cs="Arial"/>
          <w:sz w:val="20"/>
          <w:szCs w:val="20"/>
          <w:lang w:eastAsia="it-IT"/>
        </w:rPr>
        <w:t>;</w:t>
      </w:r>
      <w:r w:rsidRPr="00C9177E">
        <w:rPr>
          <w:rFonts w:ascii="Arial" w:hAnsi="Arial" w:cs="Arial"/>
          <w:spacing w:val="2"/>
          <w:sz w:val="20"/>
          <w:szCs w:val="20"/>
        </w:rPr>
        <w:t xml:space="preserve"> </w:t>
      </w:r>
      <w:r w:rsidRPr="00C9177E">
        <w:rPr>
          <w:rFonts w:ascii="Arial" w:hAnsi="Arial" w:cs="Arial"/>
          <w:b/>
          <w:sz w:val="20"/>
          <w:szCs w:val="20"/>
          <w:lang w:eastAsia="it-IT"/>
        </w:rPr>
        <w:t>concessione</w:t>
      </w:r>
      <w:r w:rsidRPr="00C9177E">
        <w:rPr>
          <w:rFonts w:ascii="Arial" w:hAnsi="Arial" w:cs="Arial"/>
          <w:sz w:val="20"/>
          <w:szCs w:val="20"/>
          <w:lang w:eastAsia="it-IT"/>
        </w:rPr>
        <w:t xml:space="preserve"> </w:t>
      </w:r>
      <w:r w:rsidRPr="00C9177E">
        <w:rPr>
          <w:rFonts w:ascii="Arial" w:hAnsi="Arial" w:cs="Arial"/>
          <w:b/>
          <w:sz w:val="20"/>
          <w:szCs w:val="20"/>
          <w:lang w:eastAsia="it-IT"/>
        </w:rPr>
        <w:t>di</w:t>
      </w:r>
      <w:r w:rsidRPr="00C9177E">
        <w:rPr>
          <w:rFonts w:ascii="Arial" w:hAnsi="Arial" w:cs="Arial"/>
          <w:sz w:val="20"/>
          <w:szCs w:val="20"/>
          <w:lang w:eastAsia="it-IT"/>
        </w:rPr>
        <w:t xml:space="preserve"> </w:t>
      </w:r>
      <w:r w:rsidRPr="00C9177E">
        <w:rPr>
          <w:rFonts w:ascii="Arial" w:hAnsi="Arial" w:cs="Arial"/>
          <w:b/>
          <w:sz w:val="20"/>
          <w:szCs w:val="20"/>
          <w:lang w:eastAsia="it-IT"/>
        </w:rPr>
        <w:t>suolo</w:t>
      </w:r>
      <w:r w:rsidRPr="00C9177E">
        <w:rPr>
          <w:rFonts w:ascii="Arial" w:hAnsi="Arial" w:cs="Arial"/>
          <w:sz w:val="20"/>
          <w:szCs w:val="20"/>
          <w:lang w:eastAsia="it-IT"/>
        </w:rPr>
        <w:t xml:space="preserve"> </w:t>
      </w:r>
      <w:r w:rsidRPr="00C9177E">
        <w:rPr>
          <w:rFonts w:ascii="Arial" w:hAnsi="Arial" w:cs="Arial"/>
          <w:b/>
          <w:sz w:val="20"/>
          <w:szCs w:val="20"/>
          <w:lang w:eastAsia="it-IT"/>
        </w:rPr>
        <w:t>pubblico</w:t>
      </w:r>
      <w:r w:rsidRPr="00C9177E">
        <w:rPr>
          <w:rFonts w:ascii="Arial" w:hAnsi="Arial" w:cs="Arial"/>
          <w:sz w:val="20"/>
          <w:szCs w:val="20"/>
          <w:lang w:eastAsia="it-IT"/>
        </w:rPr>
        <w:t xml:space="preserve"> n. </w:t>
      </w:r>
      <w:r w:rsidR="00C9177E">
        <w:rPr>
          <w:rFonts w:ascii="Arial" w:hAnsi="Arial" w:cs="Arial"/>
          <w:sz w:val="20"/>
          <w:szCs w:val="20"/>
          <w:lang w:eastAsia="it-IT"/>
        </w:rPr>
        <w:t>.......</w:t>
      </w:r>
      <w:r w:rsidR="00C9177E" w:rsidRPr="00C9177E">
        <w:rPr>
          <w:rFonts w:ascii="Arial" w:hAnsi="Arial" w:cs="Arial"/>
          <w:sz w:val="20"/>
          <w:szCs w:val="20"/>
          <w:lang w:eastAsia="it-IT"/>
        </w:rPr>
        <w:t>..........</w:t>
      </w:r>
      <w:r w:rsidRPr="00C9177E">
        <w:rPr>
          <w:rFonts w:ascii="Arial" w:hAnsi="Arial" w:cs="Arial"/>
          <w:sz w:val="20"/>
          <w:szCs w:val="20"/>
          <w:lang w:eastAsia="it-IT"/>
        </w:rPr>
        <w:t xml:space="preserve">del </w:t>
      </w:r>
      <w:r w:rsidR="00C9177E">
        <w:rPr>
          <w:rFonts w:ascii="Arial" w:hAnsi="Arial" w:cs="Arial"/>
          <w:sz w:val="20"/>
          <w:szCs w:val="20"/>
        </w:rPr>
        <w:t>......./....../............</w:t>
      </w:r>
      <w:r w:rsidRPr="00C9177E">
        <w:rPr>
          <w:rFonts w:ascii="Arial" w:hAnsi="Arial" w:cs="Arial"/>
          <w:sz w:val="20"/>
          <w:szCs w:val="20"/>
          <w:lang w:eastAsia="it-IT"/>
        </w:rPr>
        <w:t>;</w:t>
      </w:r>
    </w:p>
    <w:p w:rsidR="009C77D0" w:rsidRPr="00C9177E" w:rsidRDefault="009C77D0" w:rsidP="00C9177E">
      <w:pPr>
        <w:suppressAutoHyphens w:val="0"/>
        <w:autoSpaceDE w:val="0"/>
        <w:autoSpaceDN w:val="0"/>
        <w:adjustRightInd w:val="0"/>
        <w:spacing w:before="80" w:after="80"/>
        <w:rPr>
          <w:rFonts w:ascii="Arial" w:hAnsi="Arial" w:cs="Arial"/>
          <w:color w:val="000000"/>
          <w:sz w:val="20"/>
          <w:szCs w:val="20"/>
          <w:lang w:eastAsia="it-IT"/>
        </w:rPr>
      </w:pPr>
      <w:r w:rsidRPr="00C9177E">
        <w:rPr>
          <w:rFonts w:ascii="Arial" w:hAnsi="Arial" w:cs="Arial"/>
          <w:b/>
          <w:sz w:val="20"/>
          <w:szCs w:val="20"/>
          <w:lang w:eastAsia="it-IT"/>
        </w:rPr>
        <w:t>Afflusso massimo di</w:t>
      </w:r>
      <w:r w:rsidR="00C9177E" w:rsidRPr="00C9177E">
        <w:rPr>
          <w:rFonts w:ascii="Arial" w:hAnsi="Arial" w:cs="Arial"/>
          <w:b/>
          <w:sz w:val="20"/>
          <w:szCs w:val="20"/>
          <w:lang w:eastAsia="it-IT"/>
        </w:rPr>
        <w:t xml:space="preserve"> </w:t>
      </w:r>
      <w:r w:rsidRPr="00C9177E">
        <w:rPr>
          <w:rFonts w:ascii="Arial" w:hAnsi="Arial" w:cs="Arial"/>
          <w:b/>
          <w:sz w:val="20"/>
          <w:szCs w:val="20"/>
          <w:lang w:eastAsia="it-IT"/>
        </w:rPr>
        <w:t>partecipanti previsto</w:t>
      </w:r>
      <w:r w:rsidRPr="00C9177E">
        <w:rPr>
          <w:rFonts w:ascii="Arial" w:hAnsi="Arial" w:cs="Arial"/>
          <w:color w:val="000000"/>
          <w:sz w:val="20"/>
          <w:szCs w:val="20"/>
          <w:lang w:eastAsia="it-IT"/>
        </w:rPr>
        <w:t xml:space="preserve"> n. </w:t>
      </w:r>
      <w:r w:rsidR="00C9177E" w:rsidRPr="00C9177E">
        <w:rPr>
          <w:rFonts w:ascii="Arial" w:hAnsi="Arial" w:cs="Arial"/>
          <w:color w:val="000000"/>
          <w:sz w:val="20"/>
          <w:szCs w:val="20"/>
          <w:lang w:eastAsia="it-IT"/>
        </w:rPr>
        <w:t>..............</w:t>
      </w:r>
      <w:r w:rsidRPr="00C9177E">
        <w:rPr>
          <w:rStyle w:val="Rimandonotaapidipagina"/>
          <w:rFonts w:ascii="Arial" w:hAnsi="Arial" w:cs="Arial"/>
          <w:color w:val="000000"/>
          <w:sz w:val="20"/>
          <w:szCs w:val="20"/>
          <w:lang w:eastAsia="it-IT"/>
        </w:rPr>
        <w:footnoteReference w:id="2"/>
      </w:r>
      <w:r w:rsidRPr="00C9177E">
        <w:rPr>
          <w:rFonts w:ascii="Arial" w:hAnsi="Arial" w:cs="Arial"/>
          <w:color w:val="000000"/>
          <w:sz w:val="20"/>
          <w:szCs w:val="20"/>
          <w:lang w:eastAsia="it-IT"/>
        </w:rPr>
        <w:t>;</w:t>
      </w:r>
    </w:p>
    <w:p w:rsidR="002D0D95" w:rsidRPr="00C9177E" w:rsidRDefault="002D0D95" w:rsidP="00C9177E">
      <w:pPr>
        <w:spacing w:before="80" w:after="80"/>
        <w:jc w:val="both"/>
        <w:rPr>
          <w:rFonts w:ascii="Arial" w:hAnsi="Arial" w:cs="Arial"/>
          <w:sz w:val="20"/>
          <w:szCs w:val="20"/>
          <w:lang w:eastAsia="it-IT"/>
        </w:rPr>
      </w:pPr>
      <w:r w:rsidRPr="00C9177E">
        <w:rPr>
          <w:rFonts w:ascii="Arial" w:hAnsi="Arial" w:cs="Arial"/>
          <w:b/>
          <w:sz w:val="20"/>
          <w:szCs w:val="20"/>
          <w:lang w:eastAsia="it-IT"/>
        </w:rPr>
        <w:t>A tal fine</w:t>
      </w:r>
      <w:r w:rsidRPr="00C9177E">
        <w:rPr>
          <w:rFonts w:ascii="Arial" w:hAnsi="Arial" w:cs="Arial"/>
          <w:sz w:val="20"/>
          <w:szCs w:val="20"/>
          <w:lang w:eastAsia="it-IT"/>
        </w:rPr>
        <w:t>,</w:t>
      </w:r>
      <w:r w:rsidR="005112B8" w:rsidRPr="00C9177E">
        <w:rPr>
          <w:rFonts w:ascii="Arial" w:hAnsi="Arial" w:cs="Arial"/>
          <w:sz w:val="20"/>
          <w:szCs w:val="20"/>
          <w:lang w:eastAsia="it-IT"/>
        </w:rPr>
        <w:t xml:space="preserve"> </w:t>
      </w:r>
      <w:r w:rsidRPr="00C9177E">
        <w:rPr>
          <w:rFonts w:ascii="Arial" w:hAnsi="Arial" w:cs="Arial"/>
          <w:sz w:val="20"/>
          <w:szCs w:val="20"/>
          <w:lang w:eastAsia="it-IT"/>
        </w:rPr>
        <w:t>consapevole che chi rilascia una dichiarazione falsa, anche in parte, perde i benefici eventualmente conseguiti e subisce sanzioni penali</w:t>
      </w:r>
    </w:p>
    <w:p w:rsidR="000914A5" w:rsidRPr="00C9177E" w:rsidRDefault="002D0D95" w:rsidP="00C9177E">
      <w:pPr>
        <w:spacing w:before="200" w:after="200"/>
        <w:jc w:val="center"/>
        <w:rPr>
          <w:rFonts w:ascii="Arial" w:hAnsi="Arial" w:cs="Arial"/>
          <w:sz w:val="20"/>
          <w:szCs w:val="20"/>
          <w:vertAlign w:val="superscript"/>
        </w:rPr>
      </w:pPr>
      <w:r w:rsidRPr="00C9177E">
        <w:rPr>
          <w:rFonts w:ascii="Arial" w:hAnsi="Arial" w:cs="Arial"/>
          <w:b/>
          <w:sz w:val="20"/>
          <w:szCs w:val="20"/>
          <w:lang w:eastAsia="it-IT"/>
        </w:rPr>
        <w:lastRenderedPageBreak/>
        <w:t>DICHIARA</w:t>
      </w:r>
    </w:p>
    <w:p w:rsidR="000914A5" w:rsidRPr="00C9177E" w:rsidRDefault="000914A5" w:rsidP="00C9177E">
      <w:pPr>
        <w:spacing w:before="200" w:after="200"/>
        <w:jc w:val="center"/>
        <w:rPr>
          <w:rFonts w:ascii="Arial" w:hAnsi="Arial" w:cs="Arial"/>
          <w:sz w:val="20"/>
          <w:szCs w:val="20"/>
          <w:lang w:eastAsia="it-IT"/>
        </w:rPr>
      </w:pPr>
      <w:r w:rsidRPr="00C9177E">
        <w:rPr>
          <w:rFonts w:ascii="Arial" w:hAnsi="Arial" w:cs="Arial"/>
          <w:i/>
          <w:sz w:val="20"/>
          <w:szCs w:val="20"/>
          <w:lang w:eastAsia="it-IT"/>
        </w:rPr>
        <w:t>ai sensi de</w:t>
      </w:r>
      <w:r w:rsidR="0046330E" w:rsidRPr="00C9177E">
        <w:rPr>
          <w:rFonts w:ascii="Arial" w:hAnsi="Arial" w:cs="Arial"/>
          <w:i/>
          <w:sz w:val="20"/>
          <w:szCs w:val="20"/>
          <w:lang w:eastAsia="it-IT"/>
        </w:rPr>
        <w:t xml:space="preserve">gli </w:t>
      </w:r>
      <w:r w:rsidRPr="00C9177E">
        <w:rPr>
          <w:rFonts w:ascii="Arial" w:hAnsi="Arial" w:cs="Arial"/>
          <w:i/>
          <w:sz w:val="20"/>
          <w:szCs w:val="20"/>
          <w:lang w:eastAsia="it-IT"/>
        </w:rPr>
        <w:t>artt. 46 e 47 e 71 e ss. del D.P.R. 28/12/2000 n.445;</w:t>
      </w:r>
    </w:p>
    <w:tbl>
      <w:tblPr>
        <w:tblW w:w="5000" w:type="pct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627"/>
      </w:tblGrid>
      <w:tr w:rsidR="00492A05" w:rsidRPr="00C9177E" w:rsidTr="00C9177E">
        <w:trPr>
          <w:jc w:val="center"/>
        </w:trPr>
        <w:tc>
          <w:tcPr>
            <w:tcW w:w="9781" w:type="dxa"/>
            <w:shd w:val="clear" w:color="auto" w:fill="auto"/>
          </w:tcPr>
          <w:p w:rsidR="00492A05" w:rsidRPr="00C9177E" w:rsidRDefault="00492A05" w:rsidP="00C9177E">
            <w:pPr>
              <w:widowControl w:val="0"/>
              <w:tabs>
                <w:tab w:val="num" w:pos="482"/>
              </w:tabs>
              <w:spacing w:before="80" w:after="80"/>
              <w:jc w:val="center"/>
              <w:rPr>
                <w:rFonts w:ascii="Arial" w:hAnsi="Arial" w:cs="Arial"/>
                <w:b/>
                <w:bCs/>
                <w:sz w:val="20"/>
                <w:szCs w:val="20"/>
                <w:lang w:eastAsia="it-IT"/>
              </w:rPr>
            </w:pPr>
            <w:r w:rsidRPr="00C9177E">
              <w:rPr>
                <w:rFonts w:ascii="Arial" w:hAnsi="Arial" w:cs="Arial"/>
                <w:b/>
                <w:bCs/>
                <w:sz w:val="20"/>
                <w:szCs w:val="20"/>
                <w:lang w:eastAsia="it-IT"/>
              </w:rPr>
              <w:t>POSSESSO DEI REQUISITI</w:t>
            </w:r>
            <w:r w:rsidR="00C9177E">
              <w:rPr>
                <w:rFonts w:ascii="Arial" w:hAnsi="Arial" w:cs="Arial"/>
                <w:b/>
                <w:bCs/>
                <w:sz w:val="20"/>
                <w:szCs w:val="20"/>
                <w:lang w:eastAsia="it-IT"/>
              </w:rPr>
              <w:t xml:space="preserve"> DI ONORABILITÀ</w:t>
            </w:r>
          </w:p>
        </w:tc>
      </w:tr>
    </w:tbl>
    <w:p w:rsidR="005418F1" w:rsidRPr="00C9177E" w:rsidRDefault="005418F1" w:rsidP="00C9177E">
      <w:pPr>
        <w:widowControl w:val="0"/>
        <w:numPr>
          <w:ilvl w:val="0"/>
          <w:numId w:val="45"/>
        </w:numPr>
        <w:spacing w:before="80" w:after="80"/>
        <w:ind w:hanging="357"/>
        <w:jc w:val="both"/>
        <w:rPr>
          <w:rFonts w:ascii="Arial" w:hAnsi="Arial" w:cs="Arial"/>
          <w:bCs/>
          <w:sz w:val="20"/>
          <w:szCs w:val="20"/>
          <w:lang w:eastAsia="it-IT"/>
        </w:rPr>
      </w:pPr>
      <w:r w:rsidRPr="00C9177E">
        <w:rPr>
          <w:rFonts w:ascii="Arial" w:hAnsi="Arial" w:cs="Arial"/>
          <w:bCs/>
          <w:kern w:val="1"/>
          <w:sz w:val="20"/>
          <w:szCs w:val="20"/>
          <w:lang w:eastAsia="zh-CN"/>
        </w:rPr>
        <w:t>che non sussistono nei propri confronti “cause di divieto, di decadenza o di sospensione</w:t>
      </w:r>
      <w:r w:rsidR="005112B8" w:rsidRPr="00C9177E">
        <w:rPr>
          <w:rFonts w:ascii="Arial" w:hAnsi="Arial" w:cs="Arial"/>
          <w:bCs/>
          <w:kern w:val="1"/>
          <w:sz w:val="20"/>
          <w:szCs w:val="20"/>
          <w:lang w:eastAsia="zh-CN"/>
        </w:rPr>
        <w:t>”</w:t>
      </w:r>
      <w:r w:rsidRPr="00C9177E">
        <w:rPr>
          <w:rFonts w:ascii="Arial" w:hAnsi="Arial" w:cs="Arial"/>
          <w:bCs/>
          <w:kern w:val="1"/>
          <w:sz w:val="20"/>
          <w:szCs w:val="20"/>
          <w:lang w:eastAsia="zh-CN"/>
        </w:rPr>
        <w:t xml:space="preserve"> di cui all’art. 67 del </w:t>
      </w:r>
      <w:r w:rsidR="00C54F4D">
        <w:rPr>
          <w:rFonts w:ascii="Arial" w:hAnsi="Arial" w:cs="Arial"/>
          <w:bCs/>
          <w:kern w:val="1"/>
          <w:sz w:val="20"/>
          <w:szCs w:val="20"/>
          <w:lang w:eastAsia="zh-CN"/>
        </w:rPr>
        <w:t>D.Lgs.</w:t>
      </w:r>
      <w:r w:rsidRPr="00C9177E">
        <w:rPr>
          <w:rFonts w:ascii="Arial" w:hAnsi="Arial" w:cs="Arial"/>
          <w:bCs/>
          <w:kern w:val="1"/>
          <w:sz w:val="20"/>
          <w:szCs w:val="20"/>
          <w:lang w:eastAsia="zh-CN"/>
        </w:rPr>
        <w:t xml:space="preserve"> 06/09/2011 n. 159 (Legge antimafia)</w:t>
      </w:r>
      <w:r w:rsidR="008E58E1" w:rsidRPr="00C9177E">
        <w:rPr>
          <w:rStyle w:val="Rimandonotaapidipagina"/>
          <w:rFonts w:ascii="Arial" w:hAnsi="Arial" w:cs="Arial"/>
          <w:bCs/>
          <w:kern w:val="1"/>
          <w:sz w:val="20"/>
          <w:szCs w:val="20"/>
          <w:lang w:eastAsia="zh-CN"/>
        </w:rPr>
        <w:footnoteReference w:id="3"/>
      </w:r>
      <w:r w:rsidRPr="00C9177E">
        <w:rPr>
          <w:rFonts w:ascii="Arial" w:hAnsi="Arial" w:cs="Arial"/>
          <w:bCs/>
          <w:kern w:val="1"/>
          <w:sz w:val="20"/>
          <w:szCs w:val="20"/>
          <w:lang w:eastAsia="zh-CN"/>
        </w:rPr>
        <w:t>;</w:t>
      </w:r>
    </w:p>
    <w:p w:rsidR="005418F1" w:rsidRPr="00C9177E" w:rsidRDefault="005418F1" w:rsidP="00C9177E">
      <w:pPr>
        <w:widowControl w:val="0"/>
        <w:numPr>
          <w:ilvl w:val="0"/>
          <w:numId w:val="45"/>
        </w:numPr>
        <w:spacing w:before="80" w:after="80"/>
        <w:ind w:hanging="357"/>
        <w:jc w:val="both"/>
        <w:rPr>
          <w:rFonts w:ascii="Arial" w:hAnsi="Arial" w:cs="Arial"/>
          <w:bCs/>
          <w:sz w:val="20"/>
          <w:szCs w:val="20"/>
          <w:lang w:eastAsia="it-IT"/>
        </w:rPr>
      </w:pPr>
      <w:r w:rsidRPr="00C9177E">
        <w:rPr>
          <w:rFonts w:ascii="Arial" w:hAnsi="Arial" w:cs="Arial"/>
          <w:bCs/>
          <w:kern w:val="1"/>
          <w:sz w:val="20"/>
          <w:szCs w:val="20"/>
          <w:lang w:eastAsia="zh-CN"/>
        </w:rPr>
        <w:t>di non essere nelle condizioni ostative di cui agli artt. 11</w:t>
      </w:r>
      <w:r w:rsidR="007B39F7" w:rsidRPr="00C9177E">
        <w:rPr>
          <w:rFonts w:ascii="Arial" w:hAnsi="Arial" w:cs="Arial"/>
          <w:bCs/>
          <w:kern w:val="1"/>
          <w:sz w:val="20"/>
          <w:szCs w:val="20"/>
          <w:lang w:eastAsia="zh-CN"/>
        </w:rPr>
        <w:t xml:space="preserve"> e</w:t>
      </w:r>
      <w:r w:rsidRPr="00C9177E">
        <w:rPr>
          <w:rFonts w:ascii="Arial" w:hAnsi="Arial" w:cs="Arial"/>
          <w:bCs/>
          <w:kern w:val="1"/>
          <w:sz w:val="20"/>
          <w:szCs w:val="20"/>
          <w:lang w:eastAsia="zh-CN"/>
        </w:rPr>
        <w:t xml:space="preserve"> 92 del T</w:t>
      </w:r>
      <w:r w:rsidR="007B39F7" w:rsidRPr="00C9177E">
        <w:rPr>
          <w:rFonts w:ascii="Arial" w:hAnsi="Arial" w:cs="Arial"/>
          <w:bCs/>
          <w:kern w:val="1"/>
          <w:sz w:val="20"/>
          <w:szCs w:val="20"/>
          <w:lang w:eastAsia="zh-CN"/>
        </w:rPr>
        <w:t>.</w:t>
      </w:r>
      <w:r w:rsidRPr="00C9177E">
        <w:rPr>
          <w:rFonts w:ascii="Arial" w:hAnsi="Arial" w:cs="Arial"/>
          <w:bCs/>
          <w:kern w:val="1"/>
          <w:sz w:val="20"/>
          <w:szCs w:val="20"/>
          <w:lang w:eastAsia="zh-CN"/>
        </w:rPr>
        <w:t>U</w:t>
      </w:r>
      <w:r w:rsidR="007B39F7" w:rsidRPr="00C9177E">
        <w:rPr>
          <w:rFonts w:ascii="Arial" w:hAnsi="Arial" w:cs="Arial"/>
          <w:bCs/>
          <w:kern w:val="1"/>
          <w:sz w:val="20"/>
          <w:szCs w:val="20"/>
          <w:lang w:eastAsia="zh-CN"/>
        </w:rPr>
        <w:t>.</w:t>
      </w:r>
      <w:r w:rsidRPr="00C9177E">
        <w:rPr>
          <w:rFonts w:ascii="Arial" w:hAnsi="Arial" w:cs="Arial"/>
          <w:bCs/>
          <w:kern w:val="1"/>
          <w:sz w:val="20"/>
          <w:szCs w:val="20"/>
          <w:lang w:eastAsia="zh-CN"/>
        </w:rPr>
        <w:t>L</w:t>
      </w:r>
      <w:r w:rsidR="007B39F7" w:rsidRPr="00C9177E">
        <w:rPr>
          <w:rFonts w:ascii="Arial" w:hAnsi="Arial" w:cs="Arial"/>
          <w:bCs/>
          <w:kern w:val="1"/>
          <w:sz w:val="20"/>
          <w:szCs w:val="20"/>
          <w:lang w:eastAsia="zh-CN"/>
        </w:rPr>
        <w:t>.</w:t>
      </w:r>
      <w:r w:rsidRPr="00C9177E">
        <w:rPr>
          <w:rFonts w:ascii="Arial" w:hAnsi="Arial" w:cs="Arial"/>
          <w:bCs/>
          <w:kern w:val="1"/>
          <w:sz w:val="20"/>
          <w:szCs w:val="20"/>
          <w:lang w:eastAsia="zh-CN"/>
        </w:rPr>
        <w:t>P</w:t>
      </w:r>
      <w:r w:rsidR="007B39F7" w:rsidRPr="00C9177E">
        <w:rPr>
          <w:rFonts w:ascii="Arial" w:hAnsi="Arial" w:cs="Arial"/>
          <w:bCs/>
          <w:kern w:val="1"/>
          <w:sz w:val="20"/>
          <w:szCs w:val="20"/>
          <w:lang w:eastAsia="zh-CN"/>
        </w:rPr>
        <w:t>.</w:t>
      </w:r>
      <w:r w:rsidRPr="00C9177E">
        <w:rPr>
          <w:rFonts w:ascii="Arial" w:hAnsi="Arial" w:cs="Arial"/>
          <w:bCs/>
          <w:kern w:val="1"/>
          <w:sz w:val="20"/>
          <w:szCs w:val="20"/>
          <w:lang w:eastAsia="zh-CN"/>
        </w:rPr>
        <w:t>S</w:t>
      </w:r>
      <w:r w:rsidR="007B39F7" w:rsidRPr="00C9177E">
        <w:rPr>
          <w:rFonts w:ascii="Arial" w:hAnsi="Arial" w:cs="Arial"/>
          <w:bCs/>
          <w:kern w:val="1"/>
          <w:sz w:val="20"/>
          <w:szCs w:val="20"/>
          <w:lang w:eastAsia="zh-CN"/>
        </w:rPr>
        <w:t>.</w:t>
      </w:r>
      <w:r w:rsidRPr="00C9177E">
        <w:rPr>
          <w:rFonts w:ascii="Arial" w:hAnsi="Arial" w:cs="Arial"/>
          <w:bCs/>
          <w:kern w:val="1"/>
          <w:sz w:val="20"/>
          <w:szCs w:val="20"/>
          <w:lang w:eastAsia="zh-CN"/>
        </w:rPr>
        <w:t xml:space="preserve"> (R</w:t>
      </w:r>
      <w:r w:rsidR="007B39F7" w:rsidRPr="00C9177E">
        <w:rPr>
          <w:rFonts w:ascii="Arial" w:hAnsi="Arial" w:cs="Arial"/>
          <w:bCs/>
          <w:kern w:val="1"/>
          <w:sz w:val="20"/>
          <w:szCs w:val="20"/>
          <w:lang w:eastAsia="zh-CN"/>
        </w:rPr>
        <w:t>.</w:t>
      </w:r>
      <w:r w:rsidR="008E58E1" w:rsidRPr="00C9177E">
        <w:rPr>
          <w:rFonts w:ascii="Arial" w:hAnsi="Arial" w:cs="Arial"/>
          <w:bCs/>
          <w:kern w:val="1"/>
          <w:sz w:val="20"/>
          <w:szCs w:val="20"/>
          <w:lang w:eastAsia="zh-CN"/>
        </w:rPr>
        <w:t>D</w:t>
      </w:r>
      <w:r w:rsidR="007B39F7" w:rsidRPr="00C9177E">
        <w:rPr>
          <w:rFonts w:ascii="Arial" w:hAnsi="Arial" w:cs="Arial"/>
          <w:bCs/>
          <w:kern w:val="1"/>
          <w:sz w:val="20"/>
          <w:szCs w:val="20"/>
          <w:lang w:eastAsia="zh-CN"/>
        </w:rPr>
        <w:t>. n.</w:t>
      </w:r>
      <w:r w:rsidR="008E58E1" w:rsidRPr="00C9177E">
        <w:rPr>
          <w:rFonts w:ascii="Arial" w:hAnsi="Arial" w:cs="Arial"/>
          <w:bCs/>
          <w:kern w:val="1"/>
          <w:sz w:val="20"/>
          <w:szCs w:val="20"/>
          <w:lang w:eastAsia="zh-CN"/>
        </w:rPr>
        <w:t xml:space="preserve"> 773/1931 e s.m.i.)</w:t>
      </w:r>
      <w:r w:rsidR="00800AFB" w:rsidRPr="00C9177E">
        <w:rPr>
          <w:rStyle w:val="Rimandonotaapidipagina"/>
          <w:rFonts w:ascii="Arial" w:hAnsi="Arial" w:cs="Arial"/>
          <w:bCs/>
          <w:kern w:val="1"/>
          <w:sz w:val="20"/>
          <w:szCs w:val="20"/>
          <w:lang w:eastAsia="zh-CN"/>
        </w:rPr>
        <w:footnoteReference w:id="4"/>
      </w:r>
      <w:r w:rsidR="008E58E1" w:rsidRPr="00C9177E">
        <w:rPr>
          <w:rFonts w:ascii="Arial" w:hAnsi="Arial" w:cs="Arial"/>
          <w:bCs/>
          <w:kern w:val="1"/>
          <w:sz w:val="20"/>
          <w:szCs w:val="20"/>
          <w:lang w:eastAsia="zh-CN"/>
        </w:rPr>
        <w:t>;</w:t>
      </w:r>
    </w:p>
    <w:p w:rsidR="009C77D0" w:rsidRPr="00C9177E" w:rsidRDefault="009C77D0" w:rsidP="00C9177E">
      <w:pPr>
        <w:widowControl w:val="0"/>
        <w:numPr>
          <w:ilvl w:val="0"/>
          <w:numId w:val="45"/>
        </w:numPr>
        <w:spacing w:before="80" w:after="80"/>
        <w:ind w:hanging="357"/>
        <w:jc w:val="both"/>
        <w:rPr>
          <w:rFonts w:ascii="Arial" w:hAnsi="Arial" w:cs="Arial"/>
          <w:bCs/>
          <w:sz w:val="20"/>
          <w:szCs w:val="20"/>
          <w:lang w:eastAsia="it-IT"/>
        </w:rPr>
      </w:pPr>
      <w:r w:rsidRPr="00C9177E">
        <w:rPr>
          <w:rFonts w:ascii="Arial" w:hAnsi="Arial" w:cs="Arial"/>
          <w:sz w:val="20"/>
          <w:szCs w:val="20"/>
          <w:lang w:eastAsia="it-IT"/>
        </w:rPr>
        <w:t>di rispettare quanto previsto nell'art. 125 Regolamento d'esecuzione TULPS</w:t>
      </w:r>
      <w:r w:rsidR="001037D5" w:rsidRPr="00C9177E">
        <w:rPr>
          <w:rStyle w:val="Rimandonotaapidipagina"/>
          <w:rFonts w:ascii="Arial" w:hAnsi="Arial" w:cs="Arial"/>
          <w:sz w:val="20"/>
          <w:szCs w:val="20"/>
          <w:lang w:eastAsia="it-IT"/>
        </w:rPr>
        <w:footnoteReference w:id="5"/>
      </w:r>
      <w:r w:rsidRPr="00C9177E">
        <w:rPr>
          <w:rFonts w:ascii="Arial" w:hAnsi="Arial" w:cs="Arial"/>
          <w:sz w:val="20"/>
          <w:szCs w:val="20"/>
          <w:lang w:eastAsia="it-IT"/>
        </w:rPr>
        <w:t xml:space="preserve">; </w:t>
      </w:r>
    </w:p>
    <w:p w:rsidR="008068F6" w:rsidRPr="00C9177E" w:rsidRDefault="008068F6" w:rsidP="00C9177E">
      <w:pPr>
        <w:suppressAutoHyphens w:val="0"/>
        <w:spacing w:before="200" w:after="200"/>
        <w:jc w:val="center"/>
        <w:rPr>
          <w:rFonts w:ascii="Arial" w:hAnsi="Arial" w:cs="Arial"/>
          <w:b/>
          <w:sz w:val="20"/>
          <w:szCs w:val="20"/>
          <w:lang w:eastAsia="it-IT"/>
        </w:rPr>
      </w:pPr>
      <w:r w:rsidRPr="00C9177E">
        <w:rPr>
          <w:rFonts w:ascii="Arial" w:hAnsi="Arial" w:cs="Arial"/>
          <w:b/>
          <w:sz w:val="20"/>
          <w:szCs w:val="20"/>
          <w:lang w:eastAsia="it-IT"/>
        </w:rPr>
        <w:t>DICHIARAZIONI OBBLIGATORIE</w:t>
      </w:r>
    </w:p>
    <w:p w:rsidR="009C77D0" w:rsidRPr="00C9177E" w:rsidRDefault="009C77D0" w:rsidP="00C9177E">
      <w:pPr>
        <w:widowControl w:val="0"/>
        <w:numPr>
          <w:ilvl w:val="0"/>
          <w:numId w:val="6"/>
        </w:numPr>
        <w:tabs>
          <w:tab w:val="clear" w:pos="482"/>
        </w:tabs>
        <w:suppressAutoHyphens w:val="0"/>
        <w:spacing w:before="80" w:after="80" w:line="264" w:lineRule="auto"/>
        <w:ind w:left="703"/>
        <w:jc w:val="both"/>
        <w:rPr>
          <w:rFonts w:ascii="Arial" w:hAnsi="Arial" w:cs="Arial"/>
          <w:color w:val="000000"/>
          <w:sz w:val="20"/>
          <w:szCs w:val="20"/>
          <w:lang w:eastAsia="it-IT"/>
        </w:rPr>
      </w:pPr>
      <w:r w:rsidRPr="00C9177E">
        <w:rPr>
          <w:rFonts w:ascii="Arial" w:hAnsi="Arial" w:cs="Arial"/>
          <w:color w:val="000000"/>
          <w:sz w:val="20"/>
          <w:szCs w:val="20"/>
          <w:lang w:eastAsia="it-IT"/>
        </w:rPr>
        <w:t xml:space="preserve">di rispettare le </w:t>
      </w:r>
      <w:r w:rsidRPr="00C9177E">
        <w:rPr>
          <w:rFonts w:ascii="Arial" w:hAnsi="Arial" w:cs="Arial"/>
          <w:sz w:val="20"/>
          <w:szCs w:val="20"/>
          <w:lang w:eastAsia="it-IT"/>
        </w:rPr>
        <w:t>norme di prevenzione incendi (nei casi previsti);</w:t>
      </w:r>
    </w:p>
    <w:p w:rsidR="00F73265" w:rsidRPr="00C9177E" w:rsidRDefault="00F73265" w:rsidP="00C9177E">
      <w:pPr>
        <w:widowControl w:val="0"/>
        <w:numPr>
          <w:ilvl w:val="0"/>
          <w:numId w:val="6"/>
        </w:numPr>
        <w:tabs>
          <w:tab w:val="clear" w:pos="482"/>
        </w:tabs>
        <w:suppressAutoHyphens w:val="0"/>
        <w:spacing w:before="80" w:after="80" w:line="264" w:lineRule="auto"/>
        <w:ind w:left="703"/>
        <w:jc w:val="both"/>
        <w:rPr>
          <w:rFonts w:ascii="Arial" w:hAnsi="Arial" w:cs="Arial"/>
          <w:color w:val="000000"/>
          <w:sz w:val="20"/>
          <w:szCs w:val="20"/>
          <w:lang w:eastAsia="it-IT"/>
        </w:rPr>
      </w:pPr>
      <w:r w:rsidRPr="00C9177E">
        <w:rPr>
          <w:rFonts w:ascii="Arial" w:hAnsi="Arial" w:cs="Arial"/>
          <w:color w:val="000000"/>
          <w:sz w:val="20"/>
          <w:szCs w:val="20"/>
          <w:lang w:eastAsia="it-IT"/>
        </w:rPr>
        <w:t>di impegnarsi a comunicare ogni</w:t>
      </w:r>
      <w:r w:rsidR="006777D5" w:rsidRPr="00C9177E">
        <w:rPr>
          <w:rFonts w:ascii="Arial" w:hAnsi="Arial" w:cs="Arial"/>
          <w:color w:val="000000"/>
          <w:sz w:val="20"/>
          <w:szCs w:val="20"/>
          <w:lang w:eastAsia="it-IT"/>
        </w:rPr>
        <w:t xml:space="preserve"> v</w:t>
      </w:r>
      <w:r w:rsidRPr="00C9177E">
        <w:rPr>
          <w:rFonts w:ascii="Arial" w:hAnsi="Arial" w:cs="Arial"/>
          <w:color w:val="000000"/>
          <w:sz w:val="20"/>
          <w:szCs w:val="20"/>
          <w:lang w:eastAsia="it-IT"/>
        </w:rPr>
        <w:t xml:space="preserve">ariazione </w:t>
      </w:r>
      <w:r w:rsidR="005112B8" w:rsidRPr="00C9177E">
        <w:rPr>
          <w:rFonts w:ascii="Arial" w:hAnsi="Arial" w:cs="Arial"/>
          <w:color w:val="000000"/>
          <w:sz w:val="20"/>
          <w:szCs w:val="20"/>
          <w:lang w:eastAsia="it-IT"/>
        </w:rPr>
        <w:t>di</w:t>
      </w:r>
      <w:r w:rsidRPr="00C9177E">
        <w:rPr>
          <w:rFonts w:ascii="Arial" w:hAnsi="Arial" w:cs="Arial"/>
          <w:color w:val="000000"/>
          <w:sz w:val="20"/>
          <w:szCs w:val="20"/>
          <w:lang w:eastAsia="it-IT"/>
        </w:rPr>
        <w:t xml:space="preserve"> stati</w:t>
      </w:r>
      <w:r w:rsidR="005112B8" w:rsidRPr="00C9177E">
        <w:rPr>
          <w:rFonts w:ascii="Arial" w:hAnsi="Arial" w:cs="Arial"/>
          <w:color w:val="000000"/>
          <w:sz w:val="20"/>
          <w:szCs w:val="20"/>
          <w:lang w:eastAsia="it-IT"/>
        </w:rPr>
        <w:t>/</w:t>
      </w:r>
      <w:r w:rsidRPr="00C9177E">
        <w:rPr>
          <w:rFonts w:ascii="Arial" w:hAnsi="Arial" w:cs="Arial"/>
          <w:color w:val="000000"/>
          <w:sz w:val="20"/>
          <w:szCs w:val="20"/>
          <w:lang w:eastAsia="it-IT"/>
        </w:rPr>
        <w:t>fatti</w:t>
      </w:r>
      <w:r w:rsidR="005112B8" w:rsidRPr="00C9177E">
        <w:rPr>
          <w:rFonts w:ascii="Arial" w:hAnsi="Arial" w:cs="Arial"/>
          <w:color w:val="000000"/>
          <w:sz w:val="20"/>
          <w:szCs w:val="20"/>
          <w:lang w:eastAsia="it-IT"/>
        </w:rPr>
        <w:t>/</w:t>
      </w:r>
      <w:r w:rsidRPr="00C9177E">
        <w:rPr>
          <w:rFonts w:ascii="Arial" w:hAnsi="Arial" w:cs="Arial"/>
          <w:color w:val="000000"/>
          <w:sz w:val="20"/>
          <w:szCs w:val="20"/>
          <w:lang w:eastAsia="it-IT"/>
        </w:rPr>
        <w:t>condizioni e titolarità rispetto a quanto dichiarato;</w:t>
      </w:r>
    </w:p>
    <w:p w:rsidR="00F73265" w:rsidRPr="00C9177E" w:rsidRDefault="00F73265" w:rsidP="00C9177E">
      <w:pPr>
        <w:widowControl w:val="0"/>
        <w:numPr>
          <w:ilvl w:val="0"/>
          <w:numId w:val="6"/>
        </w:numPr>
        <w:tabs>
          <w:tab w:val="clear" w:pos="482"/>
        </w:tabs>
        <w:suppressAutoHyphens w:val="0"/>
        <w:spacing w:before="80" w:after="80" w:line="264" w:lineRule="auto"/>
        <w:ind w:left="703"/>
        <w:jc w:val="both"/>
        <w:rPr>
          <w:rFonts w:ascii="Arial" w:hAnsi="Arial" w:cs="Arial"/>
          <w:color w:val="000000"/>
          <w:sz w:val="20"/>
          <w:szCs w:val="20"/>
          <w:lang w:eastAsia="it-IT"/>
        </w:rPr>
      </w:pPr>
      <w:r w:rsidRPr="00C9177E">
        <w:rPr>
          <w:rFonts w:ascii="Arial" w:hAnsi="Arial" w:cs="Arial"/>
          <w:color w:val="000000"/>
          <w:sz w:val="20"/>
          <w:szCs w:val="20"/>
          <w:lang w:eastAsia="it-IT"/>
        </w:rPr>
        <w:t>di essere consapevole che qualora dai controll</w:t>
      </w:r>
      <w:r w:rsidR="00C9177E">
        <w:rPr>
          <w:rFonts w:ascii="Arial" w:hAnsi="Arial" w:cs="Arial"/>
          <w:color w:val="000000"/>
          <w:sz w:val="20"/>
          <w:szCs w:val="20"/>
          <w:lang w:eastAsia="it-IT"/>
        </w:rPr>
        <w:t>i successivi, il contenuto delle</w:t>
      </w:r>
      <w:r w:rsidRPr="00C9177E">
        <w:rPr>
          <w:rFonts w:ascii="Arial" w:hAnsi="Arial" w:cs="Arial"/>
          <w:color w:val="000000"/>
          <w:sz w:val="20"/>
          <w:szCs w:val="20"/>
          <w:lang w:eastAsia="it-IT"/>
        </w:rPr>
        <w:t xml:space="preserve"> dichiarazioni risulti non corrispondente al vero, oltre all</w:t>
      </w:r>
      <w:r w:rsidR="00C9177E">
        <w:rPr>
          <w:rFonts w:ascii="Arial" w:hAnsi="Arial" w:cs="Arial"/>
          <w:color w:val="000000"/>
          <w:sz w:val="20"/>
          <w:szCs w:val="20"/>
          <w:lang w:eastAsia="it-IT"/>
        </w:rPr>
        <w:t>e</w:t>
      </w:r>
      <w:r w:rsidRPr="00C9177E">
        <w:rPr>
          <w:rFonts w:ascii="Arial" w:hAnsi="Arial" w:cs="Arial"/>
          <w:color w:val="000000"/>
          <w:sz w:val="20"/>
          <w:szCs w:val="20"/>
          <w:lang w:eastAsia="it-IT"/>
        </w:rPr>
        <w:t xml:space="preserve"> sanzioni penali è prevista la decadenza dai benefici ottenuti sulla base delle dichiarazioni stesse (art. 75</w:t>
      </w:r>
      <w:r w:rsidR="000914A5" w:rsidRPr="00C9177E">
        <w:rPr>
          <w:rFonts w:ascii="Arial" w:hAnsi="Arial" w:cs="Arial"/>
          <w:color w:val="000000"/>
          <w:sz w:val="20"/>
          <w:szCs w:val="20"/>
          <w:lang w:eastAsia="it-IT"/>
        </w:rPr>
        <w:t>,</w:t>
      </w:r>
      <w:r w:rsidRPr="00C9177E">
        <w:rPr>
          <w:rFonts w:ascii="Arial" w:hAnsi="Arial" w:cs="Arial"/>
          <w:color w:val="000000"/>
          <w:sz w:val="20"/>
          <w:szCs w:val="20"/>
          <w:lang w:eastAsia="it-IT"/>
        </w:rPr>
        <w:t xml:space="preserve"> D.P.R. n. 445/2000);</w:t>
      </w:r>
    </w:p>
    <w:p w:rsidR="00C54F4D" w:rsidRPr="00C54F4D" w:rsidRDefault="00C54F4D" w:rsidP="00C54F4D">
      <w:pPr>
        <w:widowControl w:val="0"/>
        <w:numPr>
          <w:ilvl w:val="0"/>
          <w:numId w:val="6"/>
        </w:numPr>
        <w:tabs>
          <w:tab w:val="clear" w:pos="482"/>
        </w:tabs>
        <w:suppressAutoHyphens w:val="0"/>
        <w:spacing w:before="80" w:after="80" w:line="264" w:lineRule="auto"/>
        <w:ind w:left="703"/>
        <w:jc w:val="both"/>
        <w:rPr>
          <w:rFonts w:ascii="Arial" w:hAnsi="Arial" w:cs="Arial"/>
          <w:color w:val="000000"/>
          <w:sz w:val="20"/>
          <w:szCs w:val="20"/>
          <w:lang w:eastAsia="it-IT"/>
        </w:rPr>
      </w:pPr>
      <w:r w:rsidRPr="00C54F4D">
        <w:rPr>
          <w:rFonts w:ascii="Arial" w:hAnsi="Arial" w:cs="Arial"/>
          <w:color w:val="000000"/>
          <w:sz w:val="20"/>
          <w:szCs w:val="20"/>
          <w:lang w:eastAsia="it-IT"/>
        </w:rPr>
        <w:t>di essere informato, tramite apposita informativa resa disponibile dall’ente a cui è indirizzato il presente documento, ai sensi e per gli effetti degli articoli 13 e seg. del Regolamento Generale sulla Protezione dei Dati (RGPD-UE 2016/679), che i dati personali raccolti saranno trattati, anche con strumenti informatici, esclusivamente nell’ambito del procedimento per il quale la presente istanza/dichiarazione viene resa</w:t>
      </w:r>
      <w:r w:rsidR="00813A17">
        <w:rPr>
          <w:rFonts w:ascii="Arial" w:hAnsi="Arial" w:cs="Arial"/>
          <w:color w:val="000000"/>
          <w:sz w:val="20"/>
          <w:szCs w:val="20"/>
          <w:lang w:eastAsia="it-IT"/>
        </w:rPr>
        <w:t>.</w:t>
      </w:r>
      <w:bookmarkStart w:id="0" w:name="_GoBack"/>
      <w:bookmarkEnd w:id="0"/>
    </w:p>
    <w:p w:rsidR="008068F6" w:rsidRPr="00C9177E" w:rsidRDefault="008068F6" w:rsidP="00C9177E">
      <w:pPr>
        <w:widowControl w:val="0"/>
        <w:suppressAutoHyphens w:val="0"/>
        <w:spacing w:before="200" w:after="200"/>
        <w:rPr>
          <w:rFonts w:ascii="Arial" w:eastAsia="Arial" w:hAnsi="Arial" w:cs="Arial"/>
          <w:color w:val="000000"/>
          <w:sz w:val="20"/>
          <w:szCs w:val="20"/>
          <w:lang w:eastAsia="it-IT"/>
        </w:rPr>
      </w:pPr>
      <w:r w:rsidRPr="00C9177E">
        <w:rPr>
          <w:rFonts w:ascii="Arial" w:eastAsia="Arial" w:hAnsi="Arial" w:cs="Arial"/>
          <w:b/>
          <w:color w:val="000000"/>
          <w:sz w:val="20"/>
          <w:szCs w:val="20"/>
          <w:lang w:eastAsia="it-IT"/>
        </w:rPr>
        <w:t xml:space="preserve">ALLEGA, a pena di irricevibilità della </w:t>
      </w:r>
      <w:r w:rsidR="00493E26" w:rsidRPr="00C9177E">
        <w:rPr>
          <w:rFonts w:ascii="Arial" w:eastAsia="Arial" w:hAnsi="Arial" w:cs="Arial"/>
          <w:b/>
          <w:color w:val="000000"/>
          <w:sz w:val="20"/>
          <w:szCs w:val="20"/>
          <w:lang w:eastAsia="it-IT"/>
        </w:rPr>
        <w:t>Comunicazione</w:t>
      </w:r>
      <w:r w:rsidRPr="00C9177E">
        <w:rPr>
          <w:rFonts w:ascii="Arial" w:eastAsia="Arial" w:hAnsi="Arial" w:cs="Arial"/>
          <w:b/>
          <w:color w:val="000000"/>
          <w:sz w:val="20"/>
          <w:szCs w:val="20"/>
          <w:lang w:eastAsia="it-IT"/>
        </w:rPr>
        <w:t>:</w:t>
      </w:r>
    </w:p>
    <w:p w:rsidR="00E97729" w:rsidRPr="00C9177E" w:rsidRDefault="00E97729" w:rsidP="00C9177E">
      <w:pPr>
        <w:numPr>
          <w:ilvl w:val="0"/>
          <w:numId w:val="48"/>
        </w:numPr>
        <w:spacing w:before="80" w:after="80"/>
        <w:ind w:left="703"/>
        <w:jc w:val="both"/>
        <w:rPr>
          <w:rFonts w:ascii="Arial" w:hAnsi="Arial" w:cs="Arial"/>
          <w:sz w:val="20"/>
          <w:szCs w:val="20"/>
          <w:lang w:eastAsia="it-IT"/>
        </w:rPr>
      </w:pPr>
      <w:r w:rsidRPr="00C9177E">
        <w:rPr>
          <w:rFonts w:ascii="Arial" w:hAnsi="Arial" w:cs="Arial"/>
          <w:sz w:val="20"/>
          <w:szCs w:val="20"/>
          <w:lang w:eastAsia="it-IT"/>
        </w:rPr>
        <w:t xml:space="preserve">Attestazione del versamento di oneri, diritti, </w:t>
      </w:r>
      <w:proofErr w:type="spellStart"/>
      <w:r w:rsidRPr="00C9177E">
        <w:rPr>
          <w:rFonts w:ascii="Arial" w:hAnsi="Arial" w:cs="Arial"/>
          <w:sz w:val="20"/>
          <w:szCs w:val="20"/>
          <w:lang w:eastAsia="it-IT"/>
        </w:rPr>
        <w:t>etc</w:t>
      </w:r>
      <w:proofErr w:type="spellEnd"/>
      <w:r w:rsidRPr="00C9177E">
        <w:rPr>
          <w:rFonts w:ascii="Arial" w:hAnsi="Arial" w:cs="Arial"/>
          <w:sz w:val="20"/>
          <w:szCs w:val="20"/>
          <w:lang w:eastAsia="it-IT"/>
        </w:rPr>
        <w:t xml:space="preserve"> (nella misura e con le modalità indicate sul sito dell’Amministrazione);</w:t>
      </w:r>
    </w:p>
    <w:p w:rsidR="00E97729" w:rsidRPr="00C9177E" w:rsidRDefault="00E97729" w:rsidP="00C9177E">
      <w:pPr>
        <w:widowControl w:val="0"/>
        <w:numPr>
          <w:ilvl w:val="0"/>
          <w:numId w:val="48"/>
        </w:numPr>
        <w:spacing w:before="80" w:after="80"/>
        <w:ind w:left="703"/>
        <w:jc w:val="both"/>
        <w:rPr>
          <w:rFonts w:ascii="Arial" w:eastAsia="Arial" w:hAnsi="Arial" w:cs="Arial"/>
          <w:color w:val="000000"/>
          <w:sz w:val="20"/>
          <w:szCs w:val="20"/>
          <w:lang w:eastAsia="it-IT"/>
        </w:rPr>
      </w:pPr>
      <w:r w:rsidRPr="00C9177E">
        <w:rPr>
          <w:rFonts w:ascii="Arial" w:eastAsia="Arial" w:hAnsi="Arial" w:cs="Arial"/>
          <w:color w:val="000000"/>
          <w:sz w:val="20"/>
          <w:szCs w:val="20"/>
          <w:lang w:eastAsia="it-IT"/>
        </w:rPr>
        <w:t>Copia documento di identità</w:t>
      </w:r>
      <w:r w:rsidRPr="00C9177E">
        <w:rPr>
          <w:rFonts w:ascii="Arial" w:hAnsi="Arial" w:cs="Arial"/>
          <w:sz w:val="20"/>
          <w:szCs w:val="20"/>
          <w:lang w:eastAsia="it-IT"/>
        </w:rPr>
        <w:t xml:space="preserve"> (nel caso in cui la segnalazione/comunicazione non sia sottoscritta in forma digitale e in assenza di procura)</w:t>
      </w:r>
      <w:r w:rsidRPr="00C9177E">
        <w:rPr>
          <w:rFonts w:ascii="Arial" w:eastAsia="Arial" w:hAnsi="Arial" w:cs="Arial"/>
          <w:color w:val="000000"/>
          <w:sz w:val="20"/>
          <w:szCs w:val="20"/>
          <w:lang w:eastAsia="it-IT"/>
        </w:rPr>
        <w:t>;</w:t>
      </w:r>
    </w:p>
    <w:p w:rsidR="00E97729" w:rsidRPr="00C9177E" w:rsidRDefault="00E97729" w:rsidP="00C9177E">
      <w:pPr>
        <w:numPr>
          <w:ilvl w:val="0"/>
          <w:numId w:val="48"/>
        </w:numPr>
        <w:spacing w:before="80" w:after="80"/>
        <w:ind w:left="703"/>
        <w:jc w:val="both"/>
        <w:rPr>
          <w:rFonts w:ascii="Arial" w:hAnsi="Arial" w:cs="Arial"/>
          <w:sz w:val="20"/>
          <w:szCs w:val="20"/>
          <w:lang w:eastAsia="it-IT"/>
        </w:rPr>
      </w:pPr>
      <w:r w:rsidRPr="00C9177E">
        <w:rPr>
          <w:rFonts w:ascii="Arial" w:hAnsi="Arial" w:cs="Arial"/>
          <w:sz w:val="20"/>
          <w:szCs w:val="20"/>
          <w:lang w:eastAsia="it-IT"/>
        </w:rPr>
        <w:t>Copia permesso di soggiorno o carta di soggiorno del firmatario (per cittadini extracomunitari, anche per chi è stato riconosciuto rifugiato politico; se il permesso scade entro 30 giorni: copia della ricevuta della richiesta di rinnovo);</w:t>
      </w:r>
    </w:p>
    <w:p w:rsidR="00E97729" w:rsidRPr="00C9177E" w:rsidRDefault="00E97729" w:rsidP="00C9177E">
      <w:pPr>
        <w:numPr>
          <w:ilvl w:val="0"/>
          <w:numId w:val="48"/>
        </w:numPr>
        <w:spacing w:before="80" w:after="80"/>
        <w:ind w:left="703"/>
        <w:jc w:val="both"/>
        <w:rPr>
          <w:rFonts w:ascii="Arial" w:hAnsi="Arial" w:cs="Arial"/>
          <w:sz w:val="20"/>
          <w:szCs w:val="20"/>
          <w:lang w:eastAsia="it-IT"/>
        </w:rPr>
      </w:pPr>
      <w:r w:rsidRPr="00C9177E">
        <w:rPr>
          <w:rFonts w:ascii="Arial" w:hAnsi="Arial" w:cs="Arial"/>
          <w:sz w:val="20"/>
          <w:szCs w:val="20"/>
          <w:lang w:eastAsia="it-IT"/>
        </w:rPr>
        <w:t>Procura/delega (nel caso di procura/delega a presentare la segnalazione/comunicazione);</w:t>
      </w:r>
    </w:p>
    <w:p w:rsidR="00E97729" w:rsidRPr="00C9177E" w:rsidRDefault="00E97729" w:rsidP="00C9177E">
      <w:pPr>
        <w:numPr>
          <w:ilvl w:val="0"/>
          <w:numId w:val="48"/>
        </w:numPr>
        <w:spacing w:before="80" w:after="80"/>
        <w:ind w:left="703"/>
        <w:jc w:val="both"/>
        <w:rPr>
          <w:rFonts w:ascii="Arial" w:hAnsi="Arial" w:cs="Arial"/>
          <w:sz w:val="20"/>
          <w:szCs w:val="20"/>
          <w:lang w:eastAsia="it-IT"/>
        </w:rPr>
      </w:pPr>
      <w:r w:rsidRPr="00C9177E">
        <w:rPr>
          <w:rFonts w:ascii="Arial" w:hAnsi="Arial" w:cs="Arial"/>
          <w:sz w:val="20"/>
          <w:szCs w:val="20"/>
          <w:lang w:eastAsia="it-IT"/>
        </w:rPr>
        <w:t>Programma della manifestazione;</w:t>
      </w:r>
    </w:p>
    <w:p w:rsidR="00E97729" w:rsidRPr="00C9177E" w:rsidRDefault="00E97729" w:rsidP="00C9177E">
      <w:pPr>
        <w:numPr>
          <w:ilvl w:val="0"/>
          <w:numId w:val="48"/>
        </w:numPr>
        <w:spacing w:before="80" w:after="80"/>
        <w:ind w:left="703"/>
        <w:jc w:val="both"/>
        <w:rPr>
          <w:rFonts w:ascii="Arial" w:hAnsi="Arial" w:cs="Arial"/>
          <w:sz w:val="20"/>
          <w:szCs w:val="20"/>
          <w:lang w:eastAsia="it-IT"/>
        </w:rPr>
      </w:pPr>
      <w:r w:rsidRPr="00C9177E">
        <w:rPr>
          <w:rFonts w:ascii="Arial" w:hAnsi="Arial" w:cs="Arial"/>
          <w:sz w:val="20"/>
          <w:szCs w:val="20"/>
          <w:lang w:eastAsia="it-IT"/>
        </w:rPr>
        <w:t>Planimetria dell’area;</w:t>
      </w:r>
    </w:p>
    <w:p w:rsidR="009C77D0" w:rsidRPr="00C9177E" w:rsidRDefault="00E97729" w:rsidP="00C9177E">
      <w:pPr>
        <w:numPr>
          <w:ilvl w:val="0"/>
          <w:numId w:val="48"/>
        </w:numPr>
        <w:spacing w:before="80" w:after="80"/>
        <w:ind w:left="703"/>
        <w:jc w:val="both"/>
        <w:rPr>
          <w:rFonts w:ascii="Arial" w:hAnsi="Arial" w:cs="Arial"/>
          <w:sz w:val="20"/>
          <w:szCs w:val="20"/>
          <w:lang w:eastAsia="it-IT"/>
        </w:rPr>
      </w:pPr>
      <w:r w:rsidRPr="00C9177E">
        <w:rPr>
          <w:rFonts w:ascii="Arial" w:hAnsi="Arial" w:cs="Arial"/>
          <w:sz w:val="20"/>
          <w:szCs w:val="20"/>
          <w:lang w:eastAsia="it-IT"/>
        </w:rPr>
        <w:t>Co</w:t>
      </w:r>
      <w:r w:rsidR="00493E26" w:rsidRPr="00C9177E">
        <w:rPr>
          <w:rFonts w:ascii="Arial" w:hAnsi="Arial" w:cs="Arial"/>
          <w:sz w:val="20"/>
          <w:szCs w:val="20"/>
          <w:lang w:eastAsia="it-IT"/>
        </w:rPr>
        <w:t>municazione di impatto acustico.</w:t>
      </w:r>
    </w:p>
    <w:p w:rsidR="00251A3C" w:rsidRPr="00C9177E" w:rsidRDefault="00251A3C" w:rsidP="00C9177E">
      <w:pPr>
        <w:suppressAutoHyphens w:val="0"/>
        <w:spacing w:before="200" w:after="200"/>
        <w:jc w:val="both"/>
        <w:rPr>
          <w:rFonts w:ascii="Arial" w:hAnsi="Arial" w:cs="Arial"/>
          <w:sz w:val="20"/>
          <w:szCs w:val="20"/>
          <w:lang w:eastAsia="it-IT"/>
        </w:rPr>
      </w:pPr>
      <w:r w:rsidRPr="00C9177E">
        <w:rPr>
          <w:rFonts w:ascii="Arial" w:hAnsi="Arial" w:cs="Arial"/>
          <w:sz w:val="20"/>
          <w:szCs w:val="20"/>
          <w:lang w:eastAsia="it-IT"/>
        </w:rPr>
        <w:lastRenderedPageBreak/>
        <w:t>Data di compilazione</w:t>
      </w:r>
      <w:r w:rsidR="00C9177E" w:rsidRPr="00C9177E">
        <w:rPr>
          <w:rFonts w:ascii="Arial" w:hAnsi="Arial" w:cs="Arial"/>
          <w:sz w:val="20"/>
          <w:szCs w:val="20"/>
          <w:lang w:eastAsia="it-IT"/>
        </w:rPr>
        <w:t xml:space="preserve"> </w:t>
      </w:r>
      <w:r w:rsidR="00C9177E">
        <w:rPr>
          <w:rFonts w:ascii="Arial" w:hAnsi="Arial" w:cs="Arial"/>
          <w:sz w:val="20"/>
          <w:szCs w:val="20"/>
        </w:rPr>
        <w:t>......./....../............</w:t>
      </w:r>
    </w:p>
    <w:p w:rsidR="00251A3C" w:rsidRPr="00C9177E" w:rsidRDefault="00251A3C" w:rsidP="00C9177E">
      <w:pPr>
        <w:widowControl w:val="0"/>
        <w:suppressAutoHyphens w:val="0"/>
        <w:spacing w:before="80"/>
        <w:rPr>
          <w:rFonts w:ascii="Arial" w:eastAsia="Arial" w:hAnsi="Arial" w:cs="Arial"/>
          <w:color w:val="000000"/>
          <w:sz w:val="20"/>
          <w:szCs w:val="20"/>
          <w:lang w:eastAsia="it-IT"/>
        </w:rPr>
      </w:pPr>
      <w:r w:rsidRPr="00C9177E">
        <w:rPr>
          <w:rFonts w:ascii="Arial" w:eastAsia="Arial" w:hAnsi="Arial" w:cs="Arial"/>
          <w:color w:val="000000"/>
          <w:sz w:val="20"/>
          <w:szCs w:val="20"/>
          <w:lang w:eastAsia="it-IT"/>
        </w:rPr>
        <w:t>Documento firmato digitalmente ai sensi delle vigenti disposizioni di legge.</w:t>
      </w:r>
    </w:p>
    <w:p w:rsidR="00C9177E" w:rsidRDefault="00C9177E">
      <w:pPr>
        <w:suppressAutoHyphens w:val="0"/>
        <w:rPr>
          <w:rFonts w:ascii="Arial" w:hAnsi="Arial" w:cs="Arial"/>
          <w:b/>
          <w:sz w:val="20"/>
          <w:szCs w:val="20"/>
          <w:lang w:eastAsia="it-IT"/>
        </w:rPr>
      </w:pPr>
      <w:r>
        <w:rPr>
          <w:rFonts w:ascii="Arial" w:hAnsi="Arial" w:cs="Arial"/>
          <w:b/>
          <w:sz w:val="20"/>
          <w:szCs w:val="20"/>
          <w:lang w:eastAsia="it-IT"/>
        </w:rPr>
        <w:br w:type="page"/>
      </w:r>
    </w:p>
    <w:p w:rsidR="005112B8" w:rsidRPr="00C9177E" w:rsidRDefault="008274BC" w:rsidP="00C9177E">
      <w:pPr>
        <w:tabs>
          <w:tab w:val="left" w:pos="1245"/>
        </w:tabs>
        <w:suppressAutoHyphens w:val="0"/>
        <w:spacing w:after="120"/>
        <w:jc w:val="both"/>
        <w:rPr>
          <w:rFonts w:ascii="Arial" w:hAnsi="Arial" w:cs="Arial"/>
          <w:b/>
          <w:sz w:val="20"/>
          <w:szCs w:val="20"/>
          <w:lang w:eastAsia="it-IT"/>
        </w:rPr>
      </w:pPr>
      <w:r w:rsidRPr="00C9177E">
        <w:rPr>
          <w:rFonts w:ascii="Arial" w:hAnsi="Arial" w:cs="Arial"/>
          <w:b/>
          <w:sz w:val="20"/>
          <w:szCs w:val="20"/>
          <w:lang w:eastAsia="it-IT"/>
        </w:rPr>
        <w:lastRenderedPageBreak/>
        <w:t>Allegato A</w:t>
      </w:r>
    </w:p>
    <w:tbl>
      <w:tblPr>
        <w:tblW w:w="5000" w:type="pct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627"/>
      </w:tblGrid>
      <w:tr w:rsidR="005112B8" w:rsidRPr="00C9177E" w:rsidTr="00C9177E">
        <w:trPr>
          <w:jc w:val="center"/>
        </w:trPr>
        <w:tc>
          <w:tcPr>
            <w:tcW w:w="9627" w:type="dxa"/>
            <w:shd w:val="clear" w:color="auto" w:fill="auto"/>
          </w:tcPr>
          <w:p w:rsidR="005112B8" w:rsidRPr="00C9177E" w:rsidRDefault="005112B8" w:rsidP="00C9177E">
            <w:pPr>
              <w:widowControl w:val="0"/>
              <w:tabs>
                <w:tab w:val="left" w:pos="284"/>
              </w:tabs>
              <w:suppressAutoHyphens w:val="0"/>
              <w:spacing w:before="120" w:after="120"/>
              <w:jc w:val="center"/>
              <w:rPr>
                <w:rFonts w:ascii="Arial" w:hAnsi="Arial" w:cs="Arial"/>
                <w:b/>
                <w:sz w:val="20"/>
                <w:szCs w:val="20"/>
                <w:lang w:eastAsia="it-IT"/>
              </w:rPr>
            </w:pPr>
            <w:r w:rsidRPr="00C9177E">
              <w:rPr>
                <w:rFonts w:ascii="Arial" w:hAnsi="Arial" w:cs="Arial"/>
                <w:b/>
                <w:sz w:val="20"/>
                <w:szCs w:val="20"/>
                <w:lang w:eastAsia="it-IT"/>
              </w:rPr>
              <w:t>POSSESSO DEI REQUISITI DA PARTE DEGLI ALTRI SOCI</w:t>
            </w:r>
          </w:p>
        </w:tc>
      </w:tr>
    </w:tbl>
    <w:p w:rsidR="00C9177E" w:rsidRDefault="00C9177E" w:rsidP="00C9177E">
      <w:pPr>
        <w:widowControl w:val="0"/>
        <w:tabs>
          <w:tab w:val="left" w:pos="5103"/>
        </w:tabs>
        <w:spacing w:before="60" w:after="60" w:line="312" w:lineRule="auto"/>
        <w:jc w:val="both"/>
        <w:rPr>
          <w:rFonts w:ascii="Arial" w:eastAsia="Arial" w:hAnsi="Arial" w:cs="Arial"/>
          <w:color w:val="000000"/>
          <w:sz w:val="20"/>
          <w:szCs w:val="20"/>
        </w:rPr>
      </w:pPr>
      <w:r w:rsidRPr="009C0B7C">
        <w:rPr>
          <w:rFonts w:ascii="Arial" w:eastAsia="Arial" w:hAnsi="Arial" w:cs="Arial"/>
          <w:color w:val="000000"/>
          <w:sz w:val="20"/>
          <w:szCs w:val="20"/>
        </w:rPr>
        <w:t xml:space="preserve">Il sottoscritto </w:t>
      </w:r>
      <w:r>
        <w:rPr>
          <w:rFonts w:ascii="Arial" w:eastAsia="Arial" w:hAnsi="Arial" w:cs="Arial"/>
          <w:color w:val="000000"/>
          <w:sz w:val="20"/>
          <w:szCs w:val="20"/>
        </w:rPr>
        <w:t>............................................................</w:t>
      </w:r>
      <w:r w:rsidRPr="009C0B7C">
        <w:rPr>
          <w:rFonts w:ascii="Arial" w:eastAsia="Arial" w:hAnsi="Arial" w:cs="Arial"/>
          <w:color w:val="000000"/>
          <w:sz w:val="20"/>
          <w:szCs w:val="20"/>
        </w:rPr>
        <w:t xml:space="preserve"> nato a </w:t>
      </w:r>
      <w:r>
        <w:rPr>
          <w:rFonts w:ascii="Arial" w:eastAsia="Arial" w:hAnsi="Arial" w:cs="Arial"/>
          <w:color w:val="000000"/>
          <w:sz w:val="20"/>
          <w:szCs w:val="20"/>
        </w:rPr>
        <w:t>...................................................</w:t>
      </w:r>
      <w:r w:rsidRPr="009C0B7C">
        <w:rPr>
          <w:rFonts w:ascii="Arial" w:eastAsia="Arial" w:hAnsi="Arial" w:cs="Arial"/>
          <w:color w:val="000000"/>
          <w:sz w:val="20"/>
          <w:szCs w:val="20"/>
        </w:rPr>
        <w:t xml:space="preserve"> il </w:t>
      </w:r>
      <w:r>
        <w:rPr>
          <w:rFonts w:ascii="Arial" w:hAnsi="Arial" w:cs="Arial"/>
          <w:sz w:val="20"/>
          <w:szCs w:val="20"/>
        </w:rPr>
        <w:t>......./....../............</w:t>
      </w:r>
    </w:p>
    <w:p w:rsidR="00C9177E" w:rsidRDefault="00C9177E" w:rsidP="00C9177E">
      <w:pPr>
        <w:widowControl w:val="0"/>
        <w:tabs>
          <w:tab w:val="left" w:pos="5103"/>
        </w:tabs>
        <w:spacing w:before="60" w:after="60" w:line="312" w:lineRule="auto"/>
        <w:jc w:val="both"/>
        <w:rPr>
          <w:rFonts w:ascii="Arial" w:eastAsia="Arial" w:hAnsi="Arial" w:cs="Arial"/>
          <w:color w:val="000000"/>
          <w:sz w:val="20"/>
          <w:szCs w:val="20"/>
        </w:rPr>
      </w:pPr>
      <w:r w:rsidRPr="009C0B7C">
        <w:rPr>
          <w:rFonts w:ascii="Arial" w:eastAsia="Arial" w:hAnsi="Arial" w:cs="Arial"/>
          <w:color w:val="000000"/>
          <w:sz w:val="20"/>
          <w:szCs w:val="20"/>
        </w:rPr>
        <w:t>Nazionalità</w:t>
      </w:r>
      <w:r>
        <w:rPr>
          <w:rFonts w:ascii="Arial" w:eastAsia="Arial" w:hAnsi="Arial" w:cs="Arial"/>
          <w:color w:val="000000"/>
          <w:sz w:val="20"/>
          <w:szCs w:val="20"/>
        </w:rPr>
        <w:t xml:space="preserve"> ............................................................</w:t>
      </w:r>
      <w:r w:rsidRPr="009C0B7C">
        <w:rPr>
          <w:rFonts w:ascii="Arial" w:eastAsia="Arial" w:hAnsi="Arial" w:cs="Arial"/>
          <w:color w:val="000000"/>
          <w:sz w:val="20"/>
          <w:szCs w:val="20"/>
        </w:rPr>
        <w:t xml:space="preserve"> residente in </w:t>
      </w:r>
      <w:r>
        <w:rPr>
          <w:rFonts w:ascii="Arial" w:eastAsia="Arial" w:hAnsi="Arial" w:cs="Arial"/>
          <w:color w:val="000000"/>
          <w:sz w:val="20"/>
          <w:szCs w:val="20"/>
        </w:rPr>
        <w:t>...........................................................................</w:t>
      </w:r>
    </w:p>
    <w:p w:rsidR="00C9177E" w:rsidRPr="009C0B7C" w:rsidRDefault="00C9177E" w:rsidP="00C9177E">
      <w:pPr>
        <w:widowControl w:val="0"/>
        <w:tabs>
          <w:tab w:val="left" w:pos="5103"/>
        </w:tabs>
        <w:spacing w:before="60" w:after="60" w:line="312" w:lineRule="auto"/>
        <w:jc w:val="both"/>
        <w:rPr>
          <w:rFonts w:ascii="Arial" w:eastAsia="Arial" w:hAnsi="Arial" w:cs="Arial"/>
          <w:color w:val="000000"/>
          <w:sz w:val="20"/>
          <w:szCs w:val="20"/>
        </w:rPr>
      </w:pPr>
      <w:r w:rsidRPr="009C0B7C">
        <w:rPr>
          <w:rFonts w:ascii="Arial" w:eastAsia="Arial" w:hAnsi="Arial" w:cs="Arial"/>
          <w:color w:val="000000"/>
          <w:sz w:val="20"/>
          <w:szCs w:val="20"/>
        </w:rPr>
        <w:t xml:space="preserve">Via </w:t>
      </w:r>
      <w:r>
        <w:rPr>
          <w:rFonts w:ascii="Arial" w:eastAsia="Arial" w:hAnsi="Arial" w:cs="Arial"/>
          <w:color w:val="000000"/>
          <w:sz w:val="20"/>
          <w:szCs w:val="20"/>
        </w:rPr>
        <w:t>.......................................................................................................................................</w:t>
      </w:r>
      <w:r w:rsidRPr="009C0B7C">
        <w:rPr>
          <w:rFonts w:ascii="Arial" w:eastAsia="Arial" w:hAnsi="Arial" w:cs="Arial"/>
          <w:color w:val="000000"/>
          <w:sz w:val="20"/>
          <w:szCs w:val="20"/>
        </w:rPr>
        <w:t xml:space="preserve"> n. </w:t>
      </w:r>
      <w:r>
        <w:rPr>
          <w:rFonts w:ascii="Arial" w:eastAsia="Arial" w:hAnsi="Arial" w:cs="Arial"/>
          <w:color w:val="000000"/>
          <w:sz w:val="20"/>
          <w:szCs w:val="20"/>
        </w:rPr>
        <w:t>...........................</w:t>
      </w:r>
    </w:p>
    <w:p w:rsidR="00C9177E" w:rsidRPr="009C0B7C" w:rsidRDefault="00C9177E" w:rsidP="00C9177E">
      <w:pPr>
        <w:widowControl w:val="0"/>
        <w:tabs>
          <w:tab w:val="left" w:pos="5670"/>
          <w:tab w:val="left" w:pos="9639"/>
        </w:tabs>
        <w:spacing w:before="60" w:after="60" w:line="312" w:lineRule="auto"/>
        <w:jc w:val="both"/>
        <w:rPr>
          <w:rFonts w:ascii="Arial" w:eastAsia="Arial" w:hAnsi="Arial" w:cs="Arial"/>
          <w:color w:val="000000"/>
          <w:sz w:val="20"/>
          <w:szCs w:val="20"/>
        </w:rPr>
      </w:pPr>
      <w:r w:rsidRPr="009C0B7C">
        <w:rPr>
          <w:rFonts w:ascii="Arial" w:eastAsia="Arial" w:hAnsi="Arial" w:cs="Arial"/>
          <w:color w:val="000000"/>
          <w:sz w:val="20"/>
          <w:szCs w:val="20"/>
        </w:rPr>
        <w:t xml:space="preserve">Codice Fiscale </w:t>
      </w:r>
      <w:r>
        <w:rPr>
          <w:rFonts w:ascii="Arial" w:eastAsia="Arial" w:hAnsi="Arial" w:cs="Arial"/>
          <w:color w:val="000000"/>
          <w:sz w:val="20"/>
          <w:szCs w:val="20"/>
        </w:rPr>
        <w:t>................................................................</w:t>
      </w:r>
      <w:r w:rsidRPr="009C0B7C">
        <w:rPr>
          <w:rFonts w:ascii="Arial" w:eastAsia="Arial" w:hAnsi="Arial" w:cs="Arial"/>
          <w:color w:val="000000"/>
          <w:sz w:val="20"/>
          <w:szCs w:val="20"/>
        </w:rPr>
        <w:t xml:space="preserve"> Partita Iva </w:t>
      </w:r>
      <w:r>
        <w:rPr>
          <w:rFonts w:ascii="Arial" w:eastAsia="Arial" w:hAnsi="Arial" w:cs="Arial"/>
          <w:color w:val="000000"/>
          <w:sz w:val="20"/>
          <w:szCs w:val="20"/>
        </w:rPr>
        <w:t>...................................................................</w:t>
      </w:r>
    </w:p>
    <w:p w:rsidR="00C9177E" w:rsidRPr="009C0B7C" w:rsidRDefault="00C9177E" w:rsidP="00C9177E">
      <w:pPr>
        <w:widowControl w:val="0"/>
        <w:tabs>
          <w:tab w:val="left" w:pos="3969"/>
          <w:tab w:val="left" w:pos="9639"/>
        </w:tabs>
        <w:spacing w:before="60" w:after="60"/>
        <w:jc w:val="both"/>
        <w:rPr>
          <w:rFonts w:ascii="Arial" w:eastAsia="Arial" w:hAnsi="Arial" w:cs="Arial"/>
          <w:color w:val="000000"/>
          <w:sz w:val="20"/>
          <w:szCs w:val="20"/>
        </w:rPr>
      </w:pPr>
      <w:r w:rsidRPr="009C0B7C">
        <w:rPr>
          <w:rFonts w:ascii="Arial" w:eastAsia="Arial" w:hAnsi="Arial" w:cs="Arial"/>
          <w:color w:val="000000"/>
          <w:sz w:val="20"/>
          <w:szCs w:val="20"/>
        </w:rPr>
        <w:t xml:space="preserve">telefono </w:t>
      </w:r>
      <w:r>
        <w:rPr>
          <w:rFonts w:ascii="Arial" w:eastAsia="Arial" w:hAnsi="Arial" w:cs="Arial"/>
          <w:color w:val="000000"/>
          <w:sz w:val="20"/>
          <w:szCs w:val="20"/>
        </w:rPr>
        <w:t xml:space="preserve">........................................................ </w:t>
      </w:r>
      <w:r w:rsidRPr="009C0B7C">
        <w:rPr>
          <w:rFonts w:ascii="Arial" w:eastAsia="Arial" w:hAnsi="Arial" w:cs="Arial"/>
          <w:color w:val="000000"/>
          <w:sz w:val="20"/>
          <w:szCs w:val="20"/>
        </w:rPr>
        <w:t xml:space="preserve">casella PEC </w:t>
      </w:r>
      <w:r>
        <w:rPr>
          <w:rFonts w:ascii="Arial" w:eastAsia="Arial" w:hAnsi="Arial" w:cs="Arial"/>
          <w:color w:val="000000"/>
          <w:sz w:val="20"/>
          <w:szCs w:val="20"/>
        </w:rPr>
        <w:t>...................................................................................</w:t>
      </w:r>
    </w:p>
    <w:p w:rsidR="00C9177E" w:rsidRDefault="00C9177E" w:rsidP="00C9177E">
      <w:pPr>
        <w:widowControl w:val="0"/>
        <w:spacing w:before="60" w:after="60" w:line="264" w:lineRule="auto"/>
        <w:rPr>
          <w:rFonts w:ascii="Arial" w:eastAsia="Arial" w:hAnsi="Arial" w:cs="Arial"/>
          <w:color w:val="000000"/>
          <w:sz w:val="20"/>
          <w:szCs w:val="20"/>
        </w:rPr>
      </w:pPr>
      <w:r w:rsidRPr="009C0B7C">
        <w:rPr>
          <w:rFonts w:ascii="Arial" w:eastAsia="Arial" w:hAnsi="Arial" w:cs="Arial"/>
          <w:color w:val="000000"/>
          <w:sz w:val="20"/>
          <w:szCs w:val="20"/>
        </w:rPr>
        <w:t>nella sua qualità di:</w:t>
      </w:r>
    </w:p>
    <w:p w:rsidR="00C9177E" w:rsidRDefault="00C9177E" w:rsidP="00C9177E">
      <w:pPr>
        <w:widowControl w:val="0"/>
        <w:spacing w:before="60" w:after="60" w:line="264" w:lineRule="auto"/>
        <w:ind w:left="567"/>
        <w:rPr>
          <w:rFonts w:ascii="Arial" w:hAnsi="Arial" w:cs="Arial"/>
          <w:sz w:val="20"/>
          <w:szCs w:val="20"/>
        </w:rPr>
      </w:pPr>
      <w:r w:rsidRPr="009C0B7C">
        <w:rPr>
          <w:rFonts w:ascii="Segoe UI Symbol" w:eastAsia="MS Gothic" w:hAnsi="Segoe UI Symbol" w:cs="Segoe UI Symbol"/>
          <w:color w:val="000000"/>
        </w:rPr>
        <w:sym w:font="Wingdings" w:char="F071"/>
      </w:r>
      <w:r>
        <w:rPr>
          <w:rFonts w:ascii="Segoe UI Symbol" w:eastAsia="MS Gothic" w:hAnsi="Segoe UI Symbol" w:cs="Segoe UI Symbol"/>
          <w:color w:val="000000"/>
        </w:rPr>
        <w:t xml:space="preserve"> </w:t>
      </w:r>
      <w:r w:rsidRPr="009C0B7C">
        <w:rPr>
          <w:rFonts w:ascii="Arial" w:eastAsia="Arial" w:hAnsi="Arial" w:cs="Arial"/>
          <w:color w:val="000000"/>
          <w:sz w:val="20"/>
          <w:szCs w:val="20"/>
        </w:rPr>
        <w:t>legale rappresentante/</w:t>
      </w:r>
      <w:r w:rsidRPr="009C0B7C">
        <w:rPr>
          <w:rFonts w:ascii="Arial" w:hAnsi="Arial" w:cs="Arial"/>
          <w:sz w:val="20"/>
          <w:szCs w:val="20"/>
        </w:rPr>
        <w:t xml:space="preserve">amministratore </w:t>
      </w:r>
    </w:p>
    <w:p w:rsidR="00C9177E" w:rsidRDefault="00C9177E" w:rsidP="00C9177E">
      <w:pPr>
        <w:widowControl w:val="0"/>
        <w:spacing w:before="60" w:after="60" w:line="264" w:lineRule="auto"/>
        <w:ind w:left="567"/>
        <w:rPr>
          <w:rFonts w:ascii="Arial" w:hAnsi="Arial" w:cs="Arial"/>
          <w:sz w:val="20"/>
          <w:szCs w:val="20"/>
        </w:rPr>
      </w:pPr>
      <w:r w:rsidRPr="009C0B7C">
        <w:rPr>
          <w:rFonts w:ascii="Segoe UI Symbol" w:eastAsia="MS Gothic" w:hAnsi="Segoe UI Symbol" w:cs="Segoe UI Symbol"/>
          <w:color w:val="000000"/>
        </w:rPr>
        <w:sym w:font="Wingdings" w:char="F071"/>
      </w:r>
      <w:r>
        <w:rPr>
          <w:rFonts w:ascii="Segoe UI Symbol" w:eastAsia="MS Gothic" w:hAnsi="Segoe UI Symbol" w:cs="Segoe UI Symbol"/>
          <w:color w:val="000000"/>
        </w:rPr>
        <w:t xml:space="preserve"> </w:t>
      </w:r>
      <w:r w:rsidRPr="009C0B7C">
        <w:rPr>
          <w:rFonts w:ascii="Arial" w:hAnsi="Arial" w:cs="Arial"/>
          <w:sz w:val="20"/>
          <w:szCs w:val="20"/>
        </w:rPr>
        <w:t xml:space="preserve">socio </w:t>
      </w:r>
    </w:p>
    <w:p w:rsidR="00C9177E" w:rsidRPr="009C0B7C" w:rsidRDefault="00C9177E" w:rsidP="00C9177E">
      <w:pPr>
        <w:widowControl w:val="0"/>
        <w:spacing w:before="60" w:after="60" w:line="264" w:lineRule="auto"/>
        <w:ind w:left="567"/>
        <w:rPr>
          <w:rFonts w:ascii="Arial" w:eastAsia="Arial" w:hAnsi="Arial" w:cs="Arial"/>
          <w:color w:val="000000"/>
          <w:sz w:val="20"/>
          <w:szCs w:val="20"/>
        </w:rPr>
      </w:pPr>
      <w:r w:rsidRPr="009C0B7C">
        <w:rPr>
          <w:rFonts w:ascii="Segoe UI Symbol" w:eastAsia="MS Gothic" w:hAnsi="Segoe UI Symbol" w:cs="Segoe UI Symbol"/>
          <w:color w:val="000000"/>
        </w:rPr>
        <w:sym w:font="Wingdings" w:char="F071"/>
      </w:r>
      <w:r>
        <w:rPr>
          <w:rFonts w:ascii="Segoe UI Symbol" w:eastAsia="MS Gothic" w:hAnsi="Segoe UI Symbol" w:cs="Segoe UI Symbol"/>
          <w:color w:val="000000"/>
        </w:rPr>
        <w:t xml:space="preserve"> </w:t>
      </w:r>
      <w:r w:rsidRPr="009C0B7C">
        <w:rPr>
          <w:rFonts w:ascii="Arial" w:hAnsi="Arial" w:cs="Arial"/>
          <w:sz w:val="20"/>
          <w:szCs w:val="20"/>
        </w:rPr>
        <w:t xml:space="preserve">avente titolo, quale </w:t>
      </w:r>
      <w:r>
        <w:rPr>
          <w:rFonts w:ascii="Arial" w:hAnsi="Arial" w:cs="Arial"/>
          <w:sz w:val="20"/>
          <w:szCs w:val="20"/>
        </w:rPr>
        <w:t>..............................</w:t>
      </w:r>
      <w:r w:rsidRPr="009C0B7C">
        <w:rPr>
          <w:rFonts w:ascii="Arial" w:hAnsi="Arial" w:cs="Arial"/>
          <w:sz w:val="20"/>
          <w:szCs w:val="20"/>
        </w:rPr>
        <w:t>;</w:t>
      </w:r>
    </w:p>
    <w:p w:rsidR="00251A3C" w:rsidRPr="00C9177E" w:rsidRDefault="00226D75" w:rsidP="00C9177E">
      <w:pPr>
        <w:suppressAutoHyphens w:val="0"/>
        <w:spacing w:before="60" w:after="60"/>
        <w:jc w:val="both"/>
        <w:rPr>
          <w:rFonts w:ascii="Arial" w:hAnsi="Arial" w:cs="Arial"/>
          <w:b/>
          <w:i/>
          <w:sz w:val="20"/>
          <w:szCs w:val="20"/>
          <w:lang w:eastAsia="it-IT"/>
        </w:rPr>
      </w:pPr>
      <w:r w:rsidRPr="00C9177E">
        <w:rPr>
          <w:rFonts w:ascii="Arial" w:hAnsi="Arial" w:cs="Arial"/>
          <w:b/>
          <w:sz w:val="20"/>
          <w:szCs w:val="20"/>
          <w:lang w:eastAsia="it-IT"/>
        </w:rPr>
        <w:t>c</w:t>
      </w:r>
      <w:r w:rsidR="008274BC" w:rsidRPr="00C9177E">
        <w:rPr>
          <w:rFonts w:ascii="Arial" w:hAnsi="Arial" w:cs="Arial"/>
          <w:b/>
          <w:sz w:val="20"/>
          <w:szCs w:val="20"/>
          <w:lang w:eastAsia="it-IT"/>
        </w:rPr>
        <w:t>onsapevole che chi rilascia una dichiarazione falsa, anche in parte, perde i benefici eventualmente conseguiti e subisce sanzioni penali</w:t>
      </w:r>
    </w:p>
    <w:p w:rsidR="008274BC" w:rsidRPr="00C9177E" w:rsidRDefault="008274BC" w:rsidP="00C9177E">
      <w:pPr>
        <w:suppressAutoHyphens w:val="0"/>
        <w:spacing w:before="200" w:after="200"/>
        <w:jc w:val="center"/>
        <w:rPr>
          <w:rFonts w:ascii="Arial" w:hAnsi="Arial" w:cs="Arial"/>
          <w:spacing w:val="40"/>
          <w:sz w:val="20"/>
          <w:szCs w:val="20"/>
          <w:lang w:eastAsia="it-IT"/>
        </w:rPr>
      </w:pPr>
      <w:r w:rsidRPr="00C9177E">
        <w:rPr>
          <w:rFonts w:ascii="Arial" w:hAnsi="Arial" w:cs="Arial"/>
          <w:i/>
          <w:sz w:val="20"/>
          <w:szCs w:val="20"/>
          <w:lang w:eastAsia="it-IT"/>
        </w:rPr>
        <w:t>ai sensi de</w:t>
      </w:r>
      <w:r w:rsidR="0046330E" w:rsidRPr="00C9177E">
        <w:rPr>
          <w:rFonts w:ascii="Arial" w:hAnsi="Arial" w:cs="Arial"/>
          <w:i/>
          <w:sz w:val="20"/>
          <w:szCs w:val="20"/>
          <w:lang w:eastAsia="it-IT"/>
        </w:rPr>
        <w:t xml:space="preserve">gli </w:t>
      </w:r>
      <w:r w:rsidRPr="00C9177E">
        <w:rPr>
          <w:rFonts w:ascii="Arial" w:hAnsi="Arial" w:cs="Arial"/>
          <w:i/>
          <w:sz w:val="20"/>
          <w:szCs w:val="20"/>
          <w:lang w:eastAsia="it-IT"/>
        </w:rPr>
        <w:t>artt. 46 e 47</w:t>
      </w:r>
      <w:r w:rsidR="00775D6B" w:rsidRPr="00C9177E">
        <w:rPr>
          <w:rFonts w:ascii="Arial" w:hAnsi="Arial" w:cs="Arial"/>
          <w:i/>
          <w:sz w:val="20"/>
          <w:szCs w:val="20"/>
          <w:lang w:eastAsia="it-IT"/>
        </w:rPr>
        <w:t xml:space="preserve"> e 71 e ss.</w:t>
      </w:r>
      <w:r w:rsidRPr="00C9177E">
        <w:rPr>
          <w:rFonts w:ascii="Arial" w:hAnsi="Arial" w:cs="Arial"/>
          <w:i/>
          <w:sz w:val="20"/>
          <w:szCs w:val="20"/>
          <w:lang w:eastAsia="it-IT"/>
        </w:rPr>
        <w:t xml:space="preserve"> del D.P.R. 28/12/2000 n.445</w:t>
      </w:r>
    </w:p>
    <w:p w:rsidR="007C2DB8" w:rsidRPr="00C9177E" w:rsidRDefault="008274BC" w:rsidP="00C9177E">
      <w:pPr>
        <w:suppressAutoHyphens w:val="0"/>
        <w:spacing w:before="200" w:after="200"/>
        <w:jc w:val="center"/>
        <w:outlineLvl w:val="0"/>
        <w:rPr>
          <w:rFonts w:ascii="Arial" w:hAnsi="Arial" w:cs="Arial"/>
          <w:b/>
          <w:sz w:val="20"/>
          <w:szCs w:val="20"/>
          <w:lang w:eastAsia="it-IT"/>
        </w:rPr>
      </w:pPr>
      <w:r w:rsidRPr="00C9177E">
        <w:rPr>
          <w:rFonts w:ascii="Arial" w:hAnsi="Arial" w:cs="Arial"/>
          <w:b/>
          <w:sz w:val="20"/>
          <w:szCs w:val="20"/>
          <w:lang w:eastAsia="it-IT"/>
        </w:rPr>
        <w:t>DICHIARA</w:t>
      </w:r>
    </w:p>
    <w:p w:rsidR="00666DE8" w:rsidRPr="00C9177E" w:rsidRDefault="00666DE8" w:rsidP="00C9177E">
      <w:pPr>
        <w:widowControl w:val="0"/>
        <w:numPr>
          <w:ilvl w:val="0"/>
          <w:numId w:val="45"/>
        </w:numPr>
        <w:spacing w:before="60" w:after="60"/>
        <w:ind w:hanging="357"/>
        <w:jc w:val="both"/>
        <w:rPr>
          <w:rFonts w:ascii="Arial" w:hAnsi="Arial" w:cs="Arial"/>
          <w:bCs/>
          <w:sz w:val="20"/>
          <w:szCs w:val="20"/>
          <w:lang w:eastAsia="it-IT"/>
        </w:rPr>
      </w:pPr>
      <w:r w:rsidRPr="00C9177E">
        <w:rPr>
          <w:rFonts w:ascii="Arial" w:hAnsi="Arial" w:cs="Arial"/>
          <w:bCs/>
          <w:kern w:val="1"/>
          <w:sz w:val="20"/>
          <w:szCs w:val="20"/>
          <w:lang w:eastAsia="zh-CN"/>
        </w:rPr>
        <w:t>che non sussistono nei propri confronti “cause di divieto, di decadenza o di sospensione</w:t>
      </w:r>
      <w:r w:rsidR="00BD116D" w:rsidRPr="00C9177E">
        <w:rPr>
          <w:rFonts w:ascii="Arial" w:hAnsi="Arial" w:cs="Arial"/>
          <w:bCs/>
          <w:kern w:val="1"/>
          <w:sz w:val="20"/>
          <w:szCs w:val="20"/>
          <w:lang w:eastAsia="zh-CN"/>
        </w:rPr>
        <w:t>"</w:t>
      </w:r>
      <w:r w:rsidRPr="00C9177E">
        <w:rPr>
          <w:rFonts w:ascii="Arial" w:hAnsi="Arial" w:cs="Arial"/>
          <w:bCs/>
          <w:kern w:val="1"/>
          <w:sz w:val="20"/>
          <w:szCs w:val="20"/>
          <w:lang w:eastAsia="zh-CN"/>
        </w:rPr>
        <w:t xml:space="preserve"> di cui all’art. 67 del </w:t>
      </w:r>
      <w:r w:rsidR="00C54F4D">
        <w:rPr>
          <w:rFonts w:ascii="Arial" w:hAnsi="Arial" w:cs="Arial"/>
          <w:bCs/>
          <w:kern w:val="1"/>
          <w:sz w:val="20"/>
          <w:szCs w:val="20"/>
          <w:lang w:eastAsia="zh-CN"/>
        </w:rPr>
        <w:t>D.Lgs.</w:t>
      </w:r>
      <w:r w:rsidRPr="00C9177E">
        <w:rPr>
          <w:rFonts w:ascii="Arial" w:hAnsi="Arial" w:cs="Arial"/>
          <w:bCs/>
          <w:kern w:val="1"/>
          <w:sz w:val="20"/>
          <w:szCs w:val="20"/>
          <w:lang w:eastAsia="zh-CN"/>
        </w:rPr>
        <w:t xml:space="preserve"> 06/09/2011 n. 159 (Legge antimafia)</w:t>
      </w:r>
      <w:r w:rsidRPr="00C9177E">
        <w:rPr>
          <w:rStyle w:val="Rimandonotaapidipagina"/>
          <w:rFonts w:ascii="Arial" w:hAnsi="Arial" w:cs="Arial"/>
          <w:bCs/>
          <w:kern w:val="1"/>
          <w:sz w:val="20"/>
          <w:szCs w:val="20"/>
          <w:lang w:eastAsia="zh-CN"/>
        </w:rPr>
        <w:footnoteReference w:id="6"/>
      </w:r>
      <w:r w:rsidRPr="00C9177E">
        <w:rPr>
          <w:rFonts w:ascii="Arial" w:hAnsi="Arial" w:cs="Arial"/>
          <w:bCs/>
          <w:kern w:val="1"/>
          <w:sz w:val="20"/>
          <w:szCs w:val="20"/>
          <w:lang w:eastAsia="zh-CN"/>
        </w:rPr>
        <w:t>;</w:t>
      </w:r>
    </w:p>
    <w:p w:rsidR="00666DE8" w:rsidRPr="00C9177E" w:rsidRDefault="00666DE8" w:rsidP="00C9177E">
      <w:pPr>
        <w:widowControl w:val="0"/>
        <w:numPr>
          <w:ilvl w:val="0"/>
          <w:numId w:val="45"/>
        </w:numPr>
        <w:spacing w:before="60" w:after="60"/>
        <w:ind w:hanging="357"/>
        <w:jc w:val="both"/>
        <w:rPr>
          <w:rFonts w:ascii="Arial" w:hAnsi="Arial" w:cs="Arial"/>
          <w:b/>
          <w:bCs/>
          <w:sz w:val="20"/>
          <w:szCs w:val="20"/>
          <w:lang w:eastAsia="it-IT"/>
        </w:rPr>
      </w:pPr>
      <w:r w:rsidRPr="00C9177E">
        <w:rPr>
          <w:rFonts w:ascii="Arial" w:hAnsi="Arial" w:cs="Arial"/>
          <w:bCs/>
          <w:kern w:val="1"/>
          <w:sz w:val="20"/>
          <w:szCs w:val="20"/>
          <w:lang w:eastAsia="zh-CN"/>
        </w:rPr>
        <w:t>di non essere nelle condizioni ostative di cui agli artt. 11</w:t>
      </w:r>
      <w:r w:rsidR="00174079" w:rsidRPr="00C9177E">
        <w:rPr>
          <w:rFonts w:ascii="Arial" w:hAnsi="Arial" w:cs="Arial"/>
          <w:bCs/>
          <w:kern w:val="1"/>
          <w:sz w:val="20"/>
          <w:szCs w:val="20"/>
          <w:lang w:eastAsia="zh-CN"/>
        </w:rPr>
        <w:t xml:space="preserve"> e</w:t>
      </w:r>
      <w:r w:rsidRPr="00C9177E">
        <w:rPr>
          <w:rFonts w:ascii="Arial" w:hAnsi="Arial" w:cs="Arial"/>
          <w:bCs/>
          <w:kern w:val="1"/>
          <w:sz w:val="20"/>
          <w:szCs w:val="20"/>
          <w:lang w:eastAsia="zh-CN"/>
        </w:rPr>
        <w:t xml:space="preserve"> 92 del T</w:t>
      </w:r>
      <w:r w:rsidR="00174079" w:rsidRPr="00C9177E">
        <w:rPr>
          <w:rFonts w:ascii="Arial" w:hAnsi="Arial" w:cs="Arial"/>
          <w:bCs/>
          <w:kern w:val="1"/>
          <w:sz w:val="20"/>
          <w:szCs w:val="20"/>
          <w:lang w:eastAsia="zh-CN"/>
        </w:rPr>
        <w:t>.</w:t>
      </w:r>
      <w:r w:rsidRPr="00C9177E">
        <w:rPr>
          <w:rFonts w:ascii="Arial" w:hAnsi="Arial" w:cs="Arial"/>
          <w:bCs/>
          <w:kern w:val="1"/>
          <w:sz w:val="20"/>
          <w:szCs w:val="20"/>
          <w:lang w:eastAsia="zh-CN"/>
        </w:rPr>
        <w:t>U</w:t>
      </w:r>
      <w:r w:rsidR="00174079" w:rsidRPr="00C9177E">
        <w:rPr>
          <w:rFonts w:ascii="Arial" w:hAnsi="Arial" w:cs="Arial"/>
          <w:bCs/>
          <w:kern w:val="1"/>
          <w:sz w:val="20"/>
          <w:szCs w:val="20"/>
          <w:lang w:eastAsia="zh-CN"/>
        </w:rPr>
        <w:t>.</w:t>
      </w:r>
      <w:r w:rsidRPr="00C9177E">
        <w:rPr>
          <w:rFonts w:ascii="Arial" w:hAnsi="Arial" w:cs="Arial"/>
          <w:bCs/>
          <w:kern w:val="1"/>
          <w:sz w:val="20"/>
          <w:szCs w:val="20"/>
          <w:lang w:eastAsia="zh-CN"/>
        </w:rPr>
        <w:t>L</w:t>
      </w:r>
      <w:r w:rsidR="00174079" w:rsidRPr="00C9177E">
        <w:rPr>
          <w:rFonts w:ascii="Arial" w:hAnsi="Arial" w:cs="Arial"/>
          <w:bCs/>
          <w:kern w:val="1"/>
          <w:sz w:val="20"/>
          <w:szCs w:val="20"/>
          <w:lang w:eastAsia="zh-CN"/>
        </w:rPr>
        <w:t>.</w:t>
      </w:r>
      <w:r w:rsidRPr="00C9177E">
        <w:rPr>
          <w:rFonts w:ascii="Arial" w:hAnsi="Arial" w:cs="Arial"/>
          <w:bCs/>
          <w:kern w:val="1"/>
          <w:sz w:val="20"/>
          <w:szCs w:val="20"/>
          <w:lang w:eastAsia="zh-CN"/>
        </w:rPr>
        <w:t>P</w:t>
      </w:r>
      <w:r w:rsidR="00174079" w:rsidRPr="00C9177E">
        <w:rPr>
          <w:rFonts w:ascii="Arial" w:hAnsi="Arial" w:cs="Arial"/>
          <w:bCs/>
          <w:kern w:val="1"/>
          <w:sz w:val="20"/>
          <w:szCs w:val="20"/>
          <w:lang w:eastAsia="zh-CN"/>
        </w:rPr>
        <w:t>.</w:t>
      </w:r>
      <w:r w:rsidRPr="00C9177E">
        <w:rPr>
          <w:rFonts w:ascii="Arial" w:hAnsi="Arial" w:cs="Arial"/>
          <w:bCs/>
          <w:kern w:val="1"/>
          <w:sz w:val="20"/>
          <w:szCs w:val="20"/>
          <w:lang w:eastAsia="zh-CN"/>
        </w:rPr>
        <w:t>S</w:t>
      </w:r>
      <w:r w:rsidR="00174079" w:rsidRPr="00C9177E">
        <w:rPr>
          <w:rFonts w:ascii="Arial" w:hAnsi="Arial" w:cs="Arial"/>
          <w:bCs/>
          <w:kern w:val="1"/>
          <w:sz w:val="20"/>
          <w:szCs w:val="20"/>
          <w:lang w:eastAsia="zh-CN"/>
        </w:rPr>
        <w:t>.</w:t>
      </w:r>
      <w:r w:rsidRPr="00C9177E">
        <w:rPr>
          <w:rFonts w:ascii="Arial" w:hAnsi="Arial" w:cs="Arial"/>
          <w:bCs/>
          <w:kern w:val="1"/>
          <w:sz w:val="20"/>
          <w:szCs w:val="20"/>
          <w:lang w:eastAsia="zh-CN"/>
        </w:rPr>
        <w:t xml:space="preserve"> (R</w:t>
      </w:r>
      <w:r w:rsidR="00174079" w:rsidRPr="00C9177E">
        <w:rPr>
          <w:rFonts w:ascii="Arial" w:hAnsi="Arial" w:cs="Arial"/>
          <w:bCs/>
          <w:kern w:val="1"/>
          <w:sz w:val="20"/>
          <w:szCs w:val="20"/>
          <w:lang w:eastAsia="zh-CN"/>
        </w:rPr>
        <w:t>.</w:t>
      </w:r>
      <w:r w:rsidRPr="00C9177E">
        <w:rPr>
          <w:rFonts w:ascii="Arial" w:hAnsi="Arial" w:cs="Arial"/>
          <w:bCs/>
          <w:kern w:val="1"/>
          <w:sz w:val="20"/>
          <w:szCs w:val="20"/>
          <w:lang w:eastAsia="zh-CN"/>
        </w:rPr>
        <w:t>D</w:t>
      </w:r>
      <w:r w:rsidR="00174079" w:rsidRPr="00C9177E">
        <w:rPr>
          <w:rFonts w:ascii="Arial" w:hAnsi="Arial" w:cs="Arial"/>
          <w:bCs/>
          <w:kern w:val="1"/>
          <w:sz w:val="20"/>
          <w:szCs w:val="20"/>
          <w:lang w:eastAsia="zh-CN"/>
        </w:rPr>
        <w:t xml:space="preserve">. n. </w:t>
      </w:r>
      <w:r w:rsidRPr="00C9177E">
        <w:rPr>
          <w:rFonts w:ascii="Arial" w:hAnsi="Arial" w:cs="Arial"/>
          <w:bCs/>
          <w:kern w:val="1"/>
          <w:sz w:val="20"/>
          <w:szCs w:val="20"/>
          <w:lang w:eastAsia="zh-CN"/>
        </w:rPr>
        <w:t>773/1931 e s.m.i.)</w:t>
      </w:r>
      <w:r w:rsidRPr="00C9177E">
        <w:rPr>
          <w:rStyle w:val="Rimandonotaapidipagina"/>
          <w:rFonts w:ascii="Arial" w:hAnsi="Arial" w:cs="Arial"/>
          <w:bCs/>
          <w:kern w:val="1"/>
          <w:sz w:val="20"/>
          <w:szCs w:val="20"/>
          <w:lang w:eastAsia="zh-CN"/>
        </w:rPr>
        <w:footnoteReference w:id="7"/>
      </w:r>
      <w:r w:rsidRPr="00C9177E">
        <w:rPr>
          <w:rFonts w:ascii="Arial" w:hAnsi="Arial" w:cs="Arial"/>
          <w:bCs/>
          <w:kern w:val="1"/>
          <w:sz w:val="20"/>
          <w:szCs w:val="20"/>
          <w:lang w:eastAsia="zh-CN"/>
        </w:rPr>
        <w:t>;</w:t>
      </w:r>
    </w:p>
    <w:p w:rsidR="001037D5" w:rsidRPr="00C9177E" w:rsidRDefault="001037D5" w:rsidP="00C9177E">
      <w:pPr>
        <w:widowControl w:val="0"/>
        <w:numPr>
          <w:ilvl w:val="0"/>
          <w:numId w:val="45"/>
        </w:numPr>
        <w:spacing w:before="60" w:after="60"/>
        <w:ind w:hanging="357"/>
        <w:jc w:val="both"/>
        <w:rPr>
          <w:rFonts w:ascii="Arial" w:hAnsi="Arial" w:cs="Arial"/>
          <w:bCs/>
          <w:sz w:val="20"/>
          <w:szCs w:val="20"/>
          <w:lang w:eastAsia="it-IT"/>
        </w:rPr>
      </w:pPr>
      <w:r w:rsidRPr="00C9177E">
        <w:rPr>
          <w:rFonts w:ascii="Arial" w:hAnsi="Arial" w:cs="Arial"/>
          <w:sz w:val="20"/>
          <w:szCs w:val="20"/>
          <w:lang w:eastAsia="it-IT"/>
        </w:rPr>
        <w:t>di rispettare quanto previsto nell'art. 125 Regolamento d'esecuzione TULPS</w:t>
      </w:r>
      <w:r w:rsidRPr="00C9177E">
        <w:rPr>
          <w:rStyle w:val="Rimandonotaapidipagina"/>
          <w:rFonts w:ascii="Arial" w:hAnsi="Arial" w:cs="Arial"/>
          <w:sz w:val="20"/>
          <w:szCs w:val="20"/>
          <w:lang w:eastAsia="it-IT"/>
        </w:rPr>
        <w:footnoteReference w:id="8"/>
      </w:r>
      <w:r w:rsidRPr="00C9177E">
        <w:rPr>
          <w:rFonts w:ascii="Arial" w:hAnsi="Arial" w:cs="Arial"/>
          <w:sz w:val="20"/>
          <w:szCs w:val="20"/>
          <w:lang w:eastAsia="it-IT"/>
        </w:rPr>
        <w:t xml:space="preserve">; </w:t>
      </w:r>
    </w:p>
    <w:p w:rsidR="008C0B33" w:rsidRPr="00C9177E" w:rsidRDefault="008C0B33" w:rsidP="00C9177E">
      <w:pPr>
        <w:widowControl w:val="0"/>
        <w:numPr>
          <w:ilvl w:val="0"/>
          <w:numId w:val="45"/>
        </w:numPr>
        <w:spacing w:before="60" w:after="60"/>
        <w:ind w:hanging="357"/>
        <w:jc w:val="both"/>
        <w:rPr>
          <w:rFonts w:ascii="Arial" w:hAnsi="Arial" w:cs="Arial"/>
          <w:b/>
          <w:bCs/>
          <w:sz w:val="20"/>
          <w:szCs w:val="20"/>
          <w:lang w:eastAsia="it-IT"/>
        </w:rPr>
      </w:pPr>
      <w:r w:rsidRPr="00C9177E">
        <w:rPr>
          <w:rFonts w:ascii="Arial" w:hAnsi="Arial" w:cs="Arial"/>
          <w:color w:val="000000"/>
          <w:sz w:val="20"/>
          <w:szCs w:val="20"/>
          <w:lang w:eastAsia="it-IT"/>
        </w:rPr>
        <w:t>di essere consapevole che, qualora il contenuto dell</w:t>
      </w:r>
      <w:r w:rsidR="00C9177E">
        <w:rPr>
          <w:rFonts w:ascii="Arial" w:hAnsi="Arial" w:cs="Arial"/>
          <w:color w:val="000000"/>
          <w:sz w:val="20"/>
          <w:szCs w:val="20"/>
          <w:lang w:eastAsia="it-IT"/>
        </w:rPr>
        <w:t>e</w:t>
      </w:r>
      <w:r w:rsidRPr="00C9177E">
        <w:rPr>
          <w:rFonts w:ascii="Arial" w:hAnsi="Arial" w:cs="Arial"/>
          <w:color w:val="000000"/>
          <w:sz w:val="20"/>
          <w:szCs w:val="20"/>
          <w:lang w:eastAsia="it-IT"/>
        </w:rPr>
        <w:t xml:space="preserve"> dichiarazioni risulti non </w:t>
      </w:r>
      <w:r w:rsidR="00174079" w:rsidRPr="00C9177E">
        <w:rPr>
          <w:rFonts w:ascii="Arial" w:hAnsi="Arial" w:cs="Arial"/>
          <w:color w:val="000000"/>
          <w:sz w:val="20"/>
          <w:szCs w:val="20"/>
          <w:lang w:eastAsia="it-IT"/>
        </w:rPr>
        <w:t>veritiero</w:t>
      </w:r>
      <w:r w:rsidR="00C9177E">
        <w:rPr>
          <w:rFonts w:ascii="Arial" w:hAnsi="Arial" w:cs="Arial"/>
          <w:color w:val="000000"/>
          <w:sz w:val="20"/>
          <w:szCs w:val="20"/>
          <w:lang w:eastAsia="it-IT"/>
        </w:rPr>
        <w:t>, oltre alle</w:t>
      </w:r>
      <w:r w:rsidRPr="00C9177E">
        <w:rPr>
          <w:rFonts w:ascii="Arial" w:hAnsi="Arial" w:cs="Arial"/>
          <w:color w:val="000000"/>
          <w:sz w:val="20"/>
          <w:szCs w:val="20"/>
          <w:lang w:eastAsia="it-IT"/>
        </w:rPr>
        <w:t xml:space="preserve"> sanzioni penali </w:t>
      </w:r>
      <w:r w:rsidR="00174079" w:rsidRPr="00C9177E">
        <w:rPr>
          <w:rFonts w:ascii="Arial" w:hAnsi="Arial" w:cs="Arial"/>
          <w:color w:val="000000"/>
          <w:sz w:val="20"/>
          <w:szCs w:val="20"/>
          <w:lang w:eastAsia="it-IT"/>
        </w:rPr>
        <w:t>opera</w:t>
      </w:r>
      <w:r w:rsidRPr="00C9177E">
        <w:rPr>
          <w:rFonts w:ascii="Arial" w:hAnsi="Arial" w:cs="Arial"/>
          <w:color w:val="000000"/>
          <w:sz w:val="20"/>
          <w:szCs w:val="20"/>
          <w:lang w:eastAsia="it-IT"/>
        </w:rPr>
        <w:t xml:space="preserve"> la decadenza dai benefici ottenuti </w:t>
      </w:r>
      <w:r w:rsidR="00174079" w:rsidRPr="00C9177E">
        <w:rPr>
          <w:rFonts w:ascii="Arial" w:hAnsi="Arial" w:cs="Arial"/>
          <w:color w:val="000000"/>
          <w:sz w:val="20"/>
          <w:szCs w:val="20"/>
          <w:lang w:eastAsia="it-IT"/>
        </w:rPr>
        <w:t>in</w:t>
      </w:r>
      <w:r w:rsidRPr="00C9177E">
        <w:rPr>
          <w:rFonts w:ascii="Arial" w:hAnsi="Arial" w:cs="Arial"/>
          <w:color w:val="000000"/>
          <w:sz w:val="20"/>
          <w:szCs w:val="20"/>
          <w:lang w:eastAsia="it-IT"/>
        </w:rPr>
        <w:t xml:space="preserve"> base </w:t>
      </w:r>
      <w:r w:rsidR="00174079" w:rsidRPr="00C9177E">
        <w:rPr>
          <w:rFonts w:ascii="Arial" w:hAnsi="Arial" w:cs="Arial"/>
          <w:color w:val="000000"/>
          <w:sz w:val="20"/>
          <w:szCs w:val="20"/>
          <w:lang w:eastAsia="it-IT"/>
        </w:rPr>
        <w:t>a</w:t>
      </w:r>
      <w:r w:rsidRPr="00C9177E">
        <w:rPr>
          <w:rFonts w:ascii="Arial" w:hAnsi="Arial" w:cs="Arial"/>
          <w:color w:val="000000"/>
          <w:sz w:val="20"/>
          <w:szCs w:val="20"/>
          <w:lang w:eastAsia="it-IT"/>
        </w:rPr>
        <w:t>lle dichiarazioni stesse (art. 75</w:t>
      </w:r>
      <w:r w:rsidR="00DE33C8" w:rsidRPr="00C9177E">
        <w:rPr>
          <w:rFonts w:ascii="Arial" w:hAnsi="Arial" w:cs="Arial"/>
          <w:color w:val="000000"/>
          <w:sz w:val="20"/>
          <w:szCs w:val="20"/>
          <w:lang w:eastAsia="it-IT"/>
        </w:rPr>
        <w:t>,</w:t>
      </w:r>
      <w:r w:rsidRPr="00C9177E">
        <w:rPr>
          <w:rFonts w:ascii="Arial" w:hAnsi="Arial" w:cs="Arial"/>
          <w:color w:val="000000"/>
          <w:sz w:val="20"/>
          <w:szCs w:val="20"/>
          <w:lang w:eastAsia="it-IT"/>
        </w:rPr>
        <w:t xml:space="preserve"> D.P.R. n. 445/2000);</w:t>
      </w:r>
    </w:p>
    <w:p w:rsidR="007C2DB8" w:rsidRPr="00C9177E" w:rsidRDefault="007C2DB8" w:rsidP="00C9177E">
      <w:pPr>
        <w:widowControl w:val="0"/>
        <w:suppressAutoHyphens w:val="0"/>
        <w:spacing w:before="240" w:after="240"/>
        <w:rPr>
          <w:rFonts w:ascii="Arial" w:eastAsia="Arial" w:hAnsi="Arial" w:cs="Arial"/>
          <w:color w:val="000000"/>
          <w:sz w:val="20"/>
          <w:szCs w:val="20"/>
          <w:lang w:eastAsia="it-IT"/>
        </w:rPr>
      </w:pPr>
      <w:r w:rsidRPr="00C9177E">
        <w:rPr>
          <w:rFonts w:ascii="Arial" w:eastAsia="Arial" w:hAnsi="Arial" w:cs="Arial"/>
          <w:b/>
          <w:color w:val="000000"/>
          <w:sz w:val="20"/>
          <w:szCs w:val="20"/>
          <w:lang w:eastAsia="it-IT"/>
        </w:rPr>
        <w:t>ALLEGA, a pena di irricevibilità:</w:t>
      </w:r>
    </w:p>
    <w:p w:rsidR="007C2DB8" w:rsidRPr="00C9177E" w:rsidRDefault="007C2DB8" w:rsidP="00C9177E">
      <w:pPr>
        <w:widowControl w:val="0"/>
        <w:numPr>
          <w:ilvl w:val="0"/>
          <w:numId w:val="49"/>
        </w:numPr>
        <w:spacing w:before="60" w:after="60"/>
        <w:ind w:left="703"/>
        <w:jc w:val="both"/>
        <w:rPr>
          <w:rFonts w:ascii="Arial" w:eastAsia="Arial" w:hAnsi="Arial" w:cs="Arial"/>
          <w:color w:val="000000"/>
          <w:sz w:val="20"/>
          <w:szCs w:val="20"/>
          <w:lang w:eastAsia="it-IT"/>
        </w:rPr>
      </w:pPr>
      <w:r w:rsidRPr="00C9177E">
        <w:rPr>
          <w:rFonts w:ascii="Arial" w:eastAsia="Arial" w:hAnsi="Arial" w:cs="Arial"/>
          <w:color w:val="000000"/>
          <w:sz w:val="20"/>
          <w:szCs w:val="20"/>
          <w:lang w:eastAsia="it-IT"/>
        </w:rPr>
        <w:t>Copia documento di identità</w:t>
      </w:r>
      <w:r w:rsidRPr="00C9177E">
        <w:rPr>
          <w:rFonts w:ascii="Arial" w:hAnsi="Arial" w:cs="Arial"/>
          <w:sz w:val="20"/>
          <w:szCs w:val="20"/>
          <w:lang w:eastAsia="it-IT"/>
        </w:rPr>
        <w:t xml:space="preserve"> (n</w:t>
      </w:r>
      <w:r w:rsidR="00174079" w:rsidRPr="00C9177E">
        <w:rPr>
          <w:rFonts w:ascii="Arial" w:hAnsi="Arial" w:cs="Arial"/>
          <w:sz w:val="20"/>
          <w:szCs w:val="20"/>
          <w:lang w:eastAsia="it-IT"/>
        </w:rPr>
        <w:t>el caso in cui la Scia</w:t>
      </w:r>
      <w:r w:rsidRPr="00C9177E">
        <w:rPr>
          <w:rFonts w:ascii="Arial" w:hAnsi="Arial" w:cs="Arial"/>
          <w:sz w:val="20"/>
          <w:szCs w:val="20"/>
          <w:lang w:eastAsia="it-IT"/>
        </w:rPr>
        <w:t>/com</w:t>
      </w:r>
      <w:r w:rsidR="00174079" w:rsidRPr="00C9177E">
        <w:rPr>
          <w:rFonts w:ascii="Arial" w:hAnsi="Arial" w:cs="Arial"/>
          <w:sz w:val="20"/>
          <w:szCs w:val="20"/>
          <w:lang w:eastAsia="it-IT"/>
        </w:rPr>
        <w:t>.</w:t>
      </w:r>
      <w:r w:rsidRPr="00C9177E">
        <w:rPr>
          <w:rFonts w:ascii="Arial" w:hAnsi="Arial" w:cs="Arial"/>
          <w:sz w:val="20"/>
          <w:szCs w:val="20"/>
          <w:lang w:eastAsia="it-IT"/>
        </w:rPr>
        <w:t>ne non sia sottoscritta in forma digitale e in assenza di procura)</w:t>
      </w:r>
      <w:r w:rsidRPr="00C9177E">
        <w:rPr>
          <w:rFonts w:ascii="Arial" w:eastAsia="Arial" w:hAnsi="Arial" w:cs="Arial"/>
          <w:color w:val="000000"/>
          <w:sz w:val="20"/>
          <w:szCs w:val="20"/>
          <w:lang w:eastAsia="it-IT"/>
        </w:rPr>
        <w:t>;</w:t>
      </w:r>
    </w:p>
    <w:p w:rsidR="007C2DB8" w:rsidRPr="00C9177E" w:rsidRDefault="007C2DB8" w:rsidP="00C9177E">
      <w:pPr>
        <w:numPr>
          <w:ilvl w:val="0"/>
          <w:numId w:val="49"/>
        </w:numPr>
        <w:spacing w:before="60" w:after="60"/>
        <w:ind w:left="703"/>
        <w:jc w:val="both"/>
        <w:rPr>
          <w:rFonts w:ascii="Arial" w:hAnsi="Arial" w:cs="Arial"/>
          <w:sz w:val="20"/>
          <w:szCs w:val="20"/>
          <w:lang w:eastAsia="it-IT"/>
        </w:rPr>
      </w:pPr>
      <w:r w:rsidRPr="00C9177E">
        <w:rPr>
          <w:rFonts w:ascii="Arial" w:hAnsi="Arial" w:cs="Arial"/>
          <w:sz w:val="20"/>
          <w:szCs w:val="20"/>
          <w:lang w:eastAsia="it-IT"/>
        </w:rPr>
        <w:t>Copia permesso di soggiorno o carta di soggiorno del firmatario [per cittadini extracomunitari, anche per chi è stato riconosciuto rifugiato politico; se il permesso scade entro 30 giorni: copia della ricevuta della richiesta di rinnovo);</w:t>
      </w:r>
    </w:p>
    <w:p w:rsidR="008274BC" w:rsidRPr="00C9177E" w:rsidRDefault="008274BC" w:rsidP="00C9177E">
      <w:pPr>
        <w:suppressAutoHyphens w:val="0"/>
        <w:spacing w:before="240" w:after="240"/>
        <w:jc w:val="both"/>
        <w:rPr>
          <w:rFonts w:ascii="Arial" w:hAnsi="Arial" w:cs="Arial"/>
          <w:sz w:val="20"/>
          <w:szCs w:val="20"/>
          <w:lang w:eastAsia="it-IT"/>
        </w:rPr>
      </w:pPr>
      <w:r w:rsidRPr="00C9177E">
        <w:rPr>
          <w:rFonts w:ascii="Arial" w:hAnsi="Arial" w:cs="Arial"/>
          <w:sz w:val="20"/>
          <w:szCs w:val="20"/>
          <w:lang w:eastAsia="it-IT"/>
        </w:rPr>
        <w:t>Data di compilazi</w:t>
      </w:r>
      <w:r w:rsidR="0046330E" w:rsidRPr="00C9177E">
        <w:rPr>
          <w:rFonts w:ascii="Arial" w:hAnsi="Arial" w:cs="Arial"/>
          <w:sz w:val="20"/>
          <w:szCs w:val="20"/>
          <w:lang w:eastAsia="it-IT"/>
        </w:rPr>
        <w:t>one</w:t>
      </w:r>
      <w:r w:rsidR="00C9177E" w:rsidRPr="00C9177E">
        <w:rPr>
          <w:rFonts w:ascii="Arial" w:hAnsi="Arial" w:cs="Arial"/>
          <w:sz w:val="20"/>
          <w:szCs w:val="20"/>
          <w:lang w:eastAsia="it-IT"/>
        </w:rPr>
        <w:t xml:space="preserve"> </w:t>
      </w:r>
      <w:r w:rsidR="00C9177E">
        <w:rPr>
          <w:rFonts w:ascii="Arial" w:hAnsi="Arial" w:cs="Arial"/>
          <w:sz w:val="20"/>
          <w:szCs w:val="20"/>
        </w:rPr>
        <w:t>......./....../............</w:t>
      </w:r>
    </w:p>
    <w:p w:rsidR="008274BC" w:rsidRPr="00C9177E" w:rsidRDefault="008274BC" w:rsidP="00C9177E">
      <w:pPr>
        <w:widowControl w:val="0"/>
        <w:suppressAutoHyphens w:val="0"/>
        <w:spacing w:before="120"/>
        <w:rPr>
          <w:rFonts w:ascii="Arial" w:eastAsia="Arial" w:hAnsi="Arial" w:cs="Arial"/>
          <w:color w:val="000000"/>
          <w:sz w:val="20"/>
          <w:szCs w:val="20"/>
          <w:lang w:eastAsia="it-IT"/>
        </w:rPr>
      </w:pPr>
      <w:r w:rsidRPr="00C9177E">
        <w:rPr>
          <w:rFonts w:ascii="Arial" w:eastAsia="Arial" w:hAnsi="Arial" w:cs="Arial"/>
          <w:color w:val="000000"/>
          <w:sz w:val="20"/>
          <w:szCs w:val="20"/>
          <w:lang w:eastAsia="it-IT"/>
        </w:rPr>
        <w:t>Documento firmato digitalmente ai sensi delle vigenti disposizioni di legge.</w:t>
      </w:r>
    </w:p>
    <w:sectPr w:rsidR="008274BC" w:rsidRPr="00C9177E" w:rsidSect="00C9177E">
      <w:footerReference w:type="default" r:id="rId9"/>
      <w:footerReference w:type="first" r:id="rId10"/>
      <w:footnotePr>
        <w:pos w:val="beneathText"/>
      </w:footnotePr>
      <w:pgSz w:w="11905" w:h="16837"/>
      <w:pgMar w:top="1134" w:right="1134" w:bottom="1134" w:left="1134" w:header="720" w:footer="340" w:gutter="0"/>
      <w:cols w:space="720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CE4CBE" w:rsidRDefault="00CE4CBE">
      <w:r>
        <w:separator/>
      </w:r>
    </w:p>
  </w:endnote>
  <w:endnote w:type="continuationSeparator" w:id="0">
    <w:p w:rsidR="00CE4CBE" w:rsidRDefault="00CE4CBE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altName w:val="Times New Roman"/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Arial">
    <w:altName w:val="Arial"/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Lucida Sans Unicode">
    <w:panose1 w:val="020B0602030504020204"/>
    <w:charset w:val="00"/>
    <w:family w:val="swiss"/>
    <w:pitch w:val="variable"/>
    <w:sig w:usb0="80000AFF" w:usb1="0000396B" w:usb2="00000000" w:usb3="00000000" w:csb0="000000B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rial Rounded MT Bold">
    <w:panose1 w:val="020F0704030504030204"/>
    <w:charset w:val="00"/>
    <w:family w:val="swiss"/>
    <w:pitch w:val="variable"/>
    <w:sig w:usb0="00000003" w:usb1="00000000" w:usb2="00000000" w:usb3="00000000" w:csb0="00000001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Segoe UI Symbol">
    <w:panose1 w:val="020B0502040204020203"/>
    <w:charset w:val="00"/>
    <w:family w:val="swiss"/>
    <w:pitch w:val="variable"/>
    <w:sig w:usb0="800001E3" w:usb1="1200FFEF" w:usb2="00040000" w:usb3="00000000" w:csb0="00000001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C9177E" w:rsidRPr="00C9177E" w:rsidRDefault="00C9177E" w:rsidP="00C9177E">
    <w:pPr>
      <w:suppressAutoHyphens w:val="0"/>
      <w:jc w:val="right"/>
      <w:rPr>
        <w:rFonts w:ascii="Arial" w:hAnsi="Arial" w:cs="Arial"/>
        <w:sz w:val="10"/>
        <w:szCs w:val="10"/>
        <w:lang w:eastAsia="it-IT"/>
      </w:rPr>
    </w:pPr>
    <w:bookmarkStart w:id="1" w:name="_Hlk479843000"/>
    <w:r w:rsidRPr="00C9177E">
      <w:rPr>
        <w:rFonts w:ascii="Arial" w:hAnsi="Arial" w:cs="Arial"/>
        <w:sz w:val="10"/>
        <w:szCs w:val="10"/>
        <w:lang w:eastAsia="it-IT"/>
      </w:rPr>
      <w:t xml:space="preserve">Pag. </w:t>
    </w:r>
    <w:r w:rsidRPr="00C9177E">
      <w:rPr>
        <w:rFonts w:ascii="Arial" w:hAnsi="Arial" w:cs="Arial"/>
        <w:sz w:val="10"/>
        <w:szCs w:val="10"/>
        <w:lang w:eastAsia="it-IT"/>
      </w:rPr>
      <w:fldChar w:fldCharType="begin"/>
    </w:r>
    <w:r w:rsidRPr="00C9177E">
      <w:rPr>
        <w:rFonts w:ascii="Arial" w:hAnsi="Arial" w:cs="Arial"/>
        <w:sz w:val="10"/>
        <w:szCs w:val="10"/>
        <w:lang w:eastAsia="it-IT"/>
      </w:rPr>
      <w:instrText xml:space="preserve"> PAGE </w:instrText>
    </w:r>
    <w:r w:rsidRPr="00C9177E">
      <w:rPr>
        <w:rFonts w:ascii="Arial" w:hAnsi="Arial" w:cs="Arial"/>
        <w:sz w:val="10"/>
        <w:szCs w:val="10"/>
        <w:lang w:eastAsia="it-IT"/>
      </w:rPr>
      <w:fldChar w:fldCharType="separate"/>
    </w:r>
    <w:r w:rsidR="000835DA">
      <w:rPr>
        <w:rFonts w:ascii="Arial" w:hAnsi="Arial" w:cs="Arial"/>
        <w:noProof/>
        <w:sz w:val="10"/>
        <w:szCs w:val="10"/>
        <w:lang w:eastAsia="it-IT"/>
      </w:rPr>
      <w:t>3</w:t>
    </w:r>
    <w:r w:rsidRPr="00C9177E">
      <w:rPr>
        <w:rFonts w:ascii="Arial" w:hAnsi="Arial" w:cs="Arial"/>
        <w:sz w:val="10"/>
        <w:szCs w:val="10"/>
        <w:lang w:eastAsia="it-IT"/>
      </w:rPr>
      <w:fldChar w:fldCharType="end"/>
    </w:r>
    <w:r w:rsidRPr="00C9177E">
      <w:rPr>
        <w:rFonts w:ascii="Arial" w:hAnsi="Arial" w:cs="Arial"/>
        <w:sz w:val="10"/>
        <w:szCs w:val="10"/>
        <w:lang w:eastAsia="it-IT"/>
      </w:rPr>
      <w:t xml:space="preserve"> di </w:t>
    </w:r>
    <w:r w:rsidRPr="00C9177E">
      <w:rPr>
        <w:rFonts w:ascii="Arial" w:hAnsi="Arial" w:cs="Arial"/>
        <w:bCs/>
        <w:sz w:val="10"/>
        <w:szCs w:val="10"/>
        <w:lang w:eastAsia="it-IT"/>
      </w:rPr>
      <w:fldChar w:fldCharType="begin"/>
    </w:r>
    <w:r w:rsidRPr="00C9177E">
      <w:rPr>
        <w:rFonts w:ascii="Arial" w:hAnsi="Arial" w:cs="Arial"/>
        <w:bCs/>
        <w:sz w:val="10"/>
        <w:szCs w:val="10"/>
        <w:lang w:eastAsia="it-IT"/>
      </w:rPr>
      <w:instrText xml:space="preserve"> NUMPAGES </w:instrText>
    </w:r>
    <w:r w:rsidRPr="00C9177E">
      <w:rPr>
        <w:rFonts w:ascii="Arial" w:hAnsi="Arial" w:cs="Arial"/>
        <w:bCs/>
        <w:sz w:val="10"/>
        <w:szCs w:val="10"/>
        <w:lang w:eastAsia="it-IT"/>
      </w:rPr>
      <w:fldChar w:fldCharType="separate"/>
    </w:r>
    <w:r w:rsidR="000835DA">
      <w:rPr>
        <w:rFonts w:ascii="Arial" w:hAnsi="Arial" w:cs="Arial"/>
        <w:bCs/>
        <w:noProof/>
        <w:sz w:val="10"/>
        <w:szCs w:val="10"/>
        <w:lang w:eastAsia="it-IT"/>
      </w:rPr>
      <w:t>3</w:t>
    </w:r>
    <w:r w:rsidRPr="00C9177E">
      <w:rPr>
        <w:rFonts w:ascii="Arial" w:hAnsi="Arial" w:cs="Arial"/>
        <w:bCs/>
        <w:sz w:val="10"/>
        <w:szCs w:val="10"/>
        <w:lang w:eastAsia="it-IT"/>
      </w:rPr>
      <w:fldChar w:fldCharType="end"/>
    </w:r>
  </w:p>
  <w:bookmarkEnd w:id="1"/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tbl>
    <w:tblPr>
      <w:tblW w:w="9639" w:type="dxa"/>
      <w:jc w:val="center"/>
      <w:tblLayout w:type="fixed"/>
      <w:tblCellMar>
        <w:left w:w="0" w:type="dxa"/>
        <w:right w:w="0" w:type="dxa"/>
      </w:tblCellMar>
      <w:tblLook w:val="04A0" w:firstRow="1" w:lastRow="0" w:firstColumn="1" w:lastColumn="0" w:noHBand="0" w:noVBand="1"/>
    </w:tblPr>
    <w:tblGrid>
      <w:gridCol w:w="705"/>
      <w:gridCol w:w="1182"/>
      <w:gridCol w:w="7752"/>
    </w:tblGrid>
    <w:tr w:rsidR="00C54F4D" w:rsidRPr="00C54F4D" w:rsidTr="00B42D66">
      <w:trPr>
        <w:trHeight w:val="142"/>
        <w:jc w:val="center"/>
      </w:trPr>
      <w:tc>
        <w:tcPr>
          <w:tcW w:w="711" w:type="dxa"/>
          <w:vMerge w:val="restart"/>
          <w:vAlign w:val="center"/>
          <w:hideMark/>
        </w:tcPr>
        <w:p w:rsidR="00C54F4D" w:rsidRPr="00C54F4D" w:rsidRDefault="00C54F4D" w:rsidP="00C54F4D">
          <w:pPr>
            <w:suppressAutoHyphens w:val="0"/>
            <w:ind w:right="7370"/>
            <w:jc w:val="right"/>
            <w:rPr>
              <w:rFonts w:ascii="Arial" w:hAnsi="Arial" w:cs="Arial"/>
              <w:color w:val="000000"/>
              <w:sz w:val="14"/>
              <w:szCs w:val="14"/>
              <w:lang w:eastAsia="it-IT"/>
            </w:rPr>
          </w:pPr>
          <w:r w:rsidRPr="00C54F4D">
            <w:rPr>
              <w:rFonts w:ascii="Arial" w:hAnsi="Arial" w:cs="Arial"/>
              <w:noProof/>
              <w:color w:val="000000"/>
              <w:sz w:val="20"/>
              <w:szCs w:val="20"/>
              <w:lang w:eastAsia="it-IT"/>
            </w:rPr>
            <w:drawing>
              <wp:inline distT="0" distB="0" distL="0" distR="0">
                <wp:extent cx="447675" cy="171450"/>
                <wp:effectExtent l="0" t="0" r="9525" b="0"/>
                <wp:docPr id="1" name="Immagine 1" descr="C:\Users\rmoraldi\AppData\Local\Microsoft\Windows\INetCache\Content.Word\logo-gaspari_mini.png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Immagine 1" descr="C:\Users\rmoraldi\AppData\Local\Microsoft\Windows\INetCache\Content.Word\logo-gaspari_mini.png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>
                          <a:grayscl/>
                          <a:biLevel thresh="50000"/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447675" cy="17145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1193" w:type="dxa"/>
          <w:tcBorders>
            <w:top w:val="nil"/>
            <w:left w:val="nil"/>
            <w:bottom w:val="single" w:sz="4" w:space="0" w:color="auto"/>
            <w:right w:val="nil"/>
          </w:tcBorders>
          <w:vAlign w:val="center"/>
          <w:hideMark/>
        </w:tcPr>
        <w:p w:rsidR="00C54F4D" w:rsidRPr="00C54F4D" w:rsidRDefault="00C54F4D" w:rsidP="00C54F4D">
          <w:pPr>
            <w:suppressAutoHyphens w:val="0"/>
            <w:jc w:val="center"/>
            <w:rPr>
              <w:rFonts w:ascii="Arial" w:hAnsi="Arial" w:cs="Arial"/>
              <w:color w:val="000000"/>
              <w:sz w:val="10"/>
              <w:szCs w:val="10"/>
              <w:lang w:eastAsia="en-US"/>
            </w:rPr>
          </w:pPr>
          <w:r w:rsidRPr="00C54F4D">
            <w:rPr>
              <w:rFonts w:ascii="Arial" w:hAnsi="Arial" w:cs="Arial"/>
              <w:color w:val="000000"/>
              <w:sz w:val="10"/>
              <w:szCs w:val="10"/>
              <w:lang w:eastAsia="en-US"/>
            </w:rPr>
            <w:t xml:space="preserve">Cod. </w:t>
          </w:r>
          <w:r>
            <w:rPr>
              <w:rFonts w:ascii="Arial" w:hAnsi="Arial" w:cs="Arial"/>
              <w:sz w:val="10"/>
              <w:szCs w:val="10"/>
              <w:lang w:eastAsia="it-IT"/>
            </w:rPr>
            <w:t>22216s.5.1.2</w:t>
          </w:r>
        </w:p>
      </w:tc>
      <w:tc>
        <w:tcPr>
          <w:tcW w:w="7822" w:type="dxa"/>
          <w:vAlign w:val="center"/>
        </w:tcPr>
        <w:p w:rsidR="00C54F4D" w:rsidRPr="00C54F4D" w:rsidRDefault="00C54F4D" w:rsidP="00C54F4D">
          <w:pPr>
            <w:suppressAutoHyphens w:val="0"/>
            <w:ind w:right="87"/>
            <w:jc w:val="both"/>
            <w:rPr>
              <w:rFonts w:ascii="Arial" w:hAnsi="Arial" w:cs="Arial"/>
              <w:color w:val="000000"/>
              <w:sz w:val="10"/>
              <w:szCs w:val="10"/>
              <w:lang w:eastAsia="it-IT"/>
            </w:rPr>
          </w:pPr>
        </w:p>
      </w:tc>
    </w:tr>
    <w:tr w:rsidR="00C54F4D" w:rsidRPr="00C54F4D" w:rsidTr="00B42D66">
      <w:trPr>
        <w:trHeight w:val="142"/>
        <w:jc w:val="center"/>
      </w:trPr>
      <w:tc>
        <w:tcPr>
          <w:tcW w:w="711" w:type="dxa"/>
          <w:vMerge/>
          <w:vAlign w:val="center"/>
          <w:hideMark/>
        </w:tcPr>
        <w:p w:rsidR="00C54F4D" w:rsidRPr="00C54F4D" w:rsidRDefault="00C54F4D" w:rsidP="00C54F4D">
          <w:pPr>
            <w:suppressAutoHyphens w:val="0"/>
            <w:jc w:val="both"/>
            <w:rPr>
              <w:rFonts w:ascii="Arial" w:hAnsi="Arial" w:cs="Arial"/>
              <w:color w:val="000000"/>
              <w:sz w:val="14"/>
              <w:szCs w:val="14"/>
              <w:lang w:eastAsia="it-IT"/>
            </w:rPr>
          </w:pPr>
        </w:p>
      </w:tc>
      <w:tc>
        <w:tcPr>
          <w:tcW w:w="1193" w:type="dxa"/>
          <w:tcBorders>
            <w:top w:val="single" w:sz="4" w:space="0" w:color="auto"/>
            <w:left w:val="nil"/>
            <w:bottom w:val="nil"/>
            <w:right w:val="nil"/>
          </w:tcBorders>
          <w:vAlign w:val="center"/>
          <w:hideMark/>
        </w:tcPr>
        <w:p w:rsidR="00C54F4D" w:rsidRPr="00C54F4D" w:rsidRDefault="00C54F4D" w:rsidP="00C54F4D">
          <w:pPr>
            <w:suppressAutoHyphens w:val="0"/>
            <w:jc w:val="center"/>
            <w:rPr>
              <w:rFonts w:ascii="Arial" w:hAnsi="Arial" w:cs="Arial"/>
              <w:color w:val="000000"/>
              <w:sz w:val="10"/>
              <w:szCs w:val="10"/>
              <w:lang w:eastAsia="it-IT"/>
            </w:rPr>
          </w:pPr>
          <w:r w:rsidRPr="00C54F4D">
            <w:rPr>
              <w:rFonts w:ascii="Arial" w:hAnsi="Arial" w:cs="Arial"/>
              <w:color w:val="000000"/>
              <w:sz w:val="10"/>
              <w:szCs w:val="10"/>
              <w:lang w:eastAsia="it-IT"/>
            </w:rPr>
            <w:t>Grafiche E. Gaspari</w:t>
          </w:r>
        </w:p>
      </w:tc>
      <w:tc>
        <w:tcPr>
          <w:tcW w:w="7822" w:type="dxa"/>
          <w:vAlign w:val="center"/>
          <w:hideMark/>
        </w:tcPr>
        <w:p w:rsidR="00C54F4D" w:rsidRPr="00C54F4D" w:rsidRDefault="00C54F4D" w:rsidP="00C54F4D">
          <w:pPr>
            <w:suppressAutoHyphens w:val="0"/>
            <w:ind w:right="87"/>
            <w:jc w:val="right"/>
            <w:rPr>
              <w:rFonts w:ascii="Arial" w:hAnsi="Arial" w:cs="Arial"/>
              <w:color w:val="000000"/>
              <w:sz w:val="10"/>
              <w:szCs w:val="10"/>
              <w:lang w:eastAsia="it-IT"/>
            </w:rPr>
          </w:pPr>
          <w:r w:rsidRPr="00C54F4D">
            <w:rPr>
              <w:rFonts w:ascii="Arial" w:hAnsi="Arial" w:cs="Arial"/>
              <w:color w:val="000000"/>
              <w:sz w:val="10"/>
              <w:szCs w:val="10"/>
              <w:lang w:eastAsia="it-IT"/>
            </w:rPr>
            <w:t xml:space="preserve">Pag. </w:t>
          </w:r>
          <w:r w:rsidRPr="00C54F4D">
            <w:rPr>
              <w:rFonts w:ascii="Arial" w:hAnsi="Arial" w:cs="Arial"/>
              <w:color w:val="000000"/>
              <w:sz w:val="10"/>
              <w:szCs w:val="10"/>
              <w:lang w:eastAsia="it-IT"/>
            </w:rPr>
            <w:fldChar w:fldCharType="begin"/>
          </w:r>
          <w:r w:rsidRPr="00C54F4D">
            <w:rPr>
              <w:rFonts w:ascii="Arial" w:hAnsi="Arial" w:cs="Arial"/>
              <w:color w:val="000000"/>
              <w:sz w:val="10"/>
              <w:szCs w:val="10"/>
              <w:lang w:eastAsia="it-IT"/>
            </w:rPr>
            <w:instrText xml:space="preserve"> PAGE </w:instrText>
          </w:r>
          <w:r w:rsidRPr="00C54F4D">
            <w:rPr>
              <w:rFonts w:ascii="Arial" w:hAnsi="Arial" w:cs="Arial"/>
              <w:color w:val="000000"/>
              <w:sz w:val="10"/>
              <w:szCs w:val="10"/>
              <w:lang w:eastAsia="it-IT"/>
            </w:rPr>
            <w:fldChar w:fldCharType="separate"/>
          </w:r>
          <w:r w:rsidRPr="00C54F4D">
            <w:rPr>
              <w:rFonts w:ascii="Arial" w:hAnsi="Arial" w:cs="Arial"/>
              <w:color w:val="000000"/>
              <w:sz w:val="10"/>
              <w:szCs w:val="10"/>
              <w:lang w:eastAsia="it-IT"/>
            </w:rPr>
            <w:t>1</w:t>
          </w:r>
          <w:r w:rsidRPr="00C54F4D">
            <w:rPr>
              <w:rFonts w:ascii="Arial" w:hAnsi="Arial" w:cs="Arial"/>
              <w:color w:val="000000"/>
              <w:sz w:val="10"/>
              <w:szCs w:val="10"/>
              <w:lang w:eastAsia="it-IT"/>
            </w:rPr>
            <w:fldChar w:fldCharType="end"/>
          </w:r>
          <w:r w:rsidRPr="00C54F4D">
            <w:rPr>
              <w:rFonts w:ascii="Arial" w:hAnsi="Arial" w:cs="Arial"/>
              <w:color w:val="000000"/>
              <w:sz w:val="10"/>
              <w:szCs w:val="10"/>
              <w:lang w:eastAsia="it-IT"/>
            </w:rPr>
            <w:t xml:space="preserve"> di </w:t>
          </w:r>
          <w:r w:rsidRPr="00C54F4D">
            <w:rPr>
              <w:rFonts w:ascii="Arial" w:hAnsi="Arial" w:cs="Arial"/>
              <w:bCs/>
              <w:color w:val="000000"/>
              <w:sz w:val="10"/>
              <w:szCs w:val="10"/>
              <w:lang w:eastAsia="it-IT"/>
            </w:rPr>
            <w:fldChar w:fldCharType="begin"/>
          </w:r>
          <w:r w:rsidRPr="00C54F4D">
            <w:rPr>
              <w:rFonts w:ascii="Arial" w:hAnsi="Arial" w:cs="Arial"/>
              <w:bCs/>
              <w:color w:val="000000"/>
              <w:sz w:val="10"/>
              <w:szCs w:val="10"/>
              <w:lang w:eastAsia="it-IT"/>
            </w:rPr>
            <w:instrText xml:space="preserve"> NUMPAGES </w:instrText>
          </w:r>
          <w:r w:rsidRPr="00C54F4D">
            <w:rPr>
              <w:rFonts w:ascii="Arial" w:hAnsi="Arial" w:cs="Arial"/>
              <w:bCs/>
              <w:color w:val="000000"/>
              <w:sz w:val="10"/>
              <w:szCs w:val="10"/>
              <w:lang w:eastAsia="it-IT"/>
            </w:rPr>
            <w:fldChar w:fldCharType="separate"/>
          </w:r>
          <w:r w:rsidRPr="00C54F4D">
            <w:rPr>
              <w:rFonts w:ascii="Arial" w:hAnsi="Arial" w:cs="Arial"/>
              <w:bCs/>
              <w:color w:val="000000"/>
              <w:sz w:val="10"/>
              <w:szCs w:val="10"/>
              <w:lang w:eastAsia="it-IT"/>
            </w:rPr>
            <w:t>1</w:t>
          </w:r>
          <w:r w:rsidRPr="00C54F4D">
            <w:rPr>
              <w:rFonts w:ascii="Arial" w:hAnsi="Arial" w:cs="Arial"/>
              <w:bCs/>
              <w:color w:val="000000"/>
              <w:sz w:val="10"/>
              <w:szCs w:val="10"/>
              <w:lang w:eastAsia="it-IT"/>
            </w:rPr>
            <w:fldChar w:fldCharType="end"/>
          </w:r>
        </w:p>
      </w:tc>
    </w:tr>
  </w:tbl>
  <w:p w:rsidR="00C54F4D" w:rsidRPr="00C54F4D" w:rsidRDefault="00C54F4D" w:rsidP="00C54F4D">
    <w:pPr>
      <w:tabs>
        <w:tab w:val="center" w:pos="4819"/>
        <w:tab w:val="right" w:pos="9638"/>
      </w:tabs>
      <w:suppressAutoHyphens w:val="0"/>
      <w:jc w:val="both"/>
      <w:rPr>
        <w:rFonts w:ascii="Arial" w:hAnsi="Arial" w:cs="Arial"/>
        <w:sz w:val="6"/>
        <w:szCs w:val="22"/>
        <w:lang w:eastAsia="en-US"/>
      </w:rPr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CE4CBE" w:rsidRDefault="00CE4CBE">
      <w:r>
        <w:separator/>
      </w:r>
    </w:p>
  </w:footnote>
  <w:footnote w:type="continuationSeparator" w:id="0">
    <w:p w:rsidR="00CE4CBE" w:rsidRDefault="00CE4CBE">
      <w:r>
        <w:continuationSeparator/>
      </w:r>
    </w:p>
  </w:footnote>
  <w:footnote w:id="1">
    <w:p w:rsidR="009C77D0" w:rsidRPr="0046380B" w:rsidRDefault="009C77D0" w:rsidP="009C77D0">
      <w:pPr>
        <w:suppressAutoHyphens w:val="0"/>
        <w:autoSpaceDE w:val="0"/>
        <w:autoSpaceDN w:val="0"/>
        <w:adjustRightInd w:val="0"/>
        <w:jc w:val="both"/>
        <w:rPr>
          <w:rFonts w:ascii="Arial" w:hAnsi="Arial" w:cs="Arial"/>
          <w:sz w:val="16"/>
          <w:szCs w:val="16"/>
          <w:lang w:eastAsia="it-IT"/>
        </w:rPr>
      </w:pPr>
      <w:r w:rsidRPr="0046380B">
        <w:rPr>
          <w:rStyle w:val="Rimandonotaapidipagina"/>
          <w:rFonts w:ascii="Arial" w:hAnsi="Arial" w:cs="Arial"/>
          <w:sz w:val="16"/>
          <w:szCs w:val="16"/>
        </w:rPr>
        <w:footnoteRef/>
      </w:r>
      <w:r w:rsidR="00C9177E">
        <w:rPr>
          <w:rFonts w:ascii="Arial" w:hAnsi="Arial" w:cs="Arial"/>
          <w:sz w:val="16"/>
          <w:szCs w:val="16"/>
        </w:rPr>
        <w:t xml:space="preserve"> È</w:t>
      </w:r>
      <w:r w:rsidRPr="0046380B">
        <w:rPr>
          <w:rFonts w:ascii="Arial" w:hAnsi="Arial" w:cs="Arial"/>
          <w:sz w:val="16"/>
          <w:szCs w:val="16"/>
        </w:rPr>
        <w:t xml:space="preserve"> possibile far uso di</w:t>
      </w:r>
      <w:r w:rsidRPr="003D3BFD">
        <w:rPr>
          <w:rFonts w:ascii="Arial" w:hAnsi="Arial" w:cs="Arial"/>
          <w:color w:val="000000"/>
          <w:sz w:val="16"/>
          <w:szCs w:val="16"/>
          <w:lang w:eastAsia="it-IT"/>
        </w:rPr>
        <w:t xml:space="preserve"> palchi</w:t>
      </w:r>
      <w:r w:rsidRPr="0046380B">
        <w:rPr>
          <w:rFonts w:ascii="Arial" w:hAnsi="Arial" w:cs="Arial"/>
          <w:color w:val="000000"/>
          <w:sz w:val="16"/>
          <w:szCs w:val="16"/>
          <w:lang w:eastAsia="it-IT"/>
        </w:rPr>
        <w:t xml:space="preserve">/ pedane per artisti e </w:t>
      </w:r>
      <w:r w:rsidRPr="003D3BFD">
        <w:rPr>
          <w:rFonts w:ascii="Arial" w:hAnsi="Arial" w:cs="Arial"/>
          <w:color w:val="000000"/>
          <w:sz w:val="16"/>
          <w:szCs w:val="16"/>
          <w:lang w:eastAsia="it-IT"/>
        </w:rPr>
        <w:t>di attrezzature elettriche comprese</w:t>
      </w:r>
      <w:r w:rsidRPr="0046380B">
        <w:rPr>
          <w:rFonts w:ascii="Arial" w:hAnsi="Arial" w:cs="Arial"/>
          <w:color w:val="000000"/>
          <w:sz w:val="16"/>
          <w:szCs w:val="16"/>
          <w:lang w:eastAsia="it-IT"/>
        </w:rPr>
        <w:t xml:space="preserve"> </w:t>
      </w:r>
      <w:r w:rsidRPr="003D3BFD">
        <w:rPr>
          <w:rFonts w:ascii="Arial" w:hAnsi="Arial" w:cs="Arial"/>
          <w:color w:val="000000"/>
          <w:sz w:val="16"/>
          <w:szCs w:val="16"/>
          <w:lang w:eastAsia="it-IT"/>
        </w:rPr>
        <w:t>q</w:t>
      </w:r>
      <w:r w:rsidRPr="0046380B">
        <w:rPr>
          <w:rFonts w:ascii="Arial" w:hAnsi="Arial" w:cs="Arial"/>
          <w:color w:val="000000"/>
          <w:sz w:val="16"/>
          <w:szCs w:val="16"/>
          <w:lang w:eastAsia="it-IT"/>
        </w:rPr>
        <w:t>uelle di amplificazione sonora</w:t>
      </w:r>
      <w:r w:rsidRPr="003D3BFD">
        <w:rPr>
          <w:rFonts w:ascii="Arial" w:hAnsi="Arial" w:cs="Arial"/>
          <w:bCs/>
          <w:color w:val="000000"/>
          <w:sz w:val="16"/>
          <w:szCs w:val="16"/>
          <w:lang w:eastAsia="it-IT"/>
        </w:rPr>
        <w:t xml:space="preserve"> installate</w:t>
      </w:r>
      <w:r w:rsidR="000F7EB3">
        <w:rPr>
          <w:rFonts w:ascii="Arial" w:hAnsi="Arial" w:cs="Arial"/>
          <w:bCs/>
          <w:color w:val="000000"/>
          <w:sz w:val="16"/>
          <w:szCs w:val="16"/>
          <w:lang w:eastAsia="it-IT"/>
        </w:rPr>
        <w:t>,</w:t>
      </w:r>
      <w:r w:rsidRPr="0046380B">
        <w:rPr>
          <w:rFonts w:ascii="Arial" w:hAnsi="Arial" w:cs="Arial"/>
          <w:bCs/>
          <w:color w:val="000000"/>
          <w:sz w:val="16"/>
          <w:szCs w:val="16"/>
          <w:lang w:eastAsia="it-IT"/>
        </w:rPr>
        <w:t xml:space="preserve"> </w:t>
      </w:r>
      <w:r w:rsidRPr="000F7EB3">
        <w:rPr>
          <w:rFonts w:ascii="Arial" w:hAnsi="Arial" w:cs="Arial"/>
          <w:b/>
          <w:bCs/>
          <w:color w:val="000000"/>
          <w:sz w:val="16"/>
          <w:szCs w:val="16"/>
          <w:lang w:eastAsia="it-IT"/>
        </w:rPr>
        <w:t>purché non accessibili al pubblico</w:t>
      </w:r>
      <w:r w:rsidR="000F7EB3" w:rsidRPr="000F7EB3">
        <w:rPr>
          <w:rFonts w:ascii="Arial" w:hAnsi="Arial" w:cs="Arial"/>
          <w:bCs/>
          <w:color w:val="000000"/>
          <w:sz w:val="16"/>
          <w:szCs w:val="16"/>
          <w:lang w:eastAsia="it-IT"/>
        </w:rPr>
        <w:t>;</w:t>
      </w:r>
    </w:p>
  </w:footnote>
  <w:footnote w:id="2">
    <w:p w:rsidR="009C77D0" w:rsidRPr="003D3BFD" w:rsidRDefault="009C77D0" w:rsidP="009C77D0">
      <w:pPr>
        <w:pStyle w:val="Testonotaapidipagina"/>
        <w:rPr>
          <w:rFonts w:ascii="Arial" w:hAnsi="Arial" w:cs="Arial"/>
          <w:sz w:val="16"/>
          <w:szCs w:val="16"/>
        </w:rPr>
      </w:pPr>
      <w:r w:rsidRPr="003D3BFD">
        <w:rPr>
          <w:rStyle w:val="Rimandonotaapidipagina"/>
          <w:rFonts w:ascii="Arial" w:hAnsi="Arial" w:cs="Arial"/>
          <w:sz w:val="16"/>
          <w:szCs w:val="16"/>
        </w:rPr>
        <w:footnoteRef/>
      </w:r>
      <w:r w:rsidRPr="003D3BFD">
        <w:rPr>
          <w:rFonts w:ascii="Arial" w:hAnsi="Arial" w:cs="Arial"/>
          <w:sz w:val="16"/>
          <w:szCs w:val="16"/>
        </w:rPr>
        <w:t xml:space="preserve"> Oltre 200 p</w:t>
      </w:r>
      <w:r w:rsidR="00B33235">
        <w:rPr>
          <w:rFonts w:ascii="Arial" w:hAnsi="Arial" w:cs="Arial"/>
          <w:sz w:val="16"/>
          <w:szCs w:val="16"/>
        </w:rPr>
        <w:t>artecipanti occorre</w:t>
      </w:r>
      <w:r w:rsidRPr="003D3BFD">
        <w:rPr>
          <w:rFonts w:ascii="Arial" w:hAnsi="Arial" w:cs="Arial"/>
          <w:sz w:val="16"/>
          <w:szCs w:val="16"/>
        </w:rPr>
        <w:t xml:space="preserve"> acquisire</w:t>
      </w:r>
      <w:r w:rsidR="00616485">
        <w:rPr>
          <w:rFonts w:ascii="Arial" w:hAnsi="Arial" w:cs="Arial"/>
          <w:sz w:val="16"/>
          <w:szCs w:val="16"/>
        </w:rPr>
        <w:t xml:space="preserve"> l’autorizzazione ex art. 68 e </w:t>
      </w:r>
      <w:r w:rsidRPr="003D3BFD">
        <w:rPr>
          <w:rFonts w:ascii="Arial" w:hAnsi="Arial" w:cs="Arial"/>
          <w:sz w:val="16"/>
          <w:szCs w:val="16"/>
        </w:rPr>
        <w:t xml:space="preserve">la licenza ex art. 80 </w:t>
      </w:r>
      <w:proofErr w:type="spellStart"/>
      <w:r w:rsidRPr="003D3BFD">
        <w:rPr>
          <w:rFonts w:ascii="Arial" w:hAnsi="Arial" w:cs="Arial"/>
          <w:sz w:val="16"/>
          <w:szCs w:val="16"/>
        </w:rPr>
        <w:t>Tulps</w:t>
      </w:r>
      <w:proofErr w:type="spellEnd"/>
      <w:r>
        <w:rPr>
          <w:rFonts w:ascii="Arial" w:hAnsi="Arial" w:cs="Arial"/>
          <w:sz w:val="16"/>
          <w:szCs w:val="16"/>
        </w:rPr>
        <w:t>;</w:t>
      </w:r>
    </w:p>
  </w:footnote>
  <w:footnote w:id="3">
    <w:p w:rsidR="008C0B33" w:rsidRPr="008E58E1" w:rsidRDefault="008C0B33" w:rsidP="008E58E1">
      <w:pPr>
        <w:pStyle w:val="Testonotaapidipagina"/>
        <w:jc w:val="both"/>
        <w:rPr>
          <w:rFonts w:ascii="Arial" w:hAnsi="Arial" w:cs="Arial"/>
          <w:sz w:val="16"/>
          <w:szCs w:val="16"/>
        </w:rPr>
      </w:pPr>
      <w:r w:rsidRPr="00616485">
        <w:rPr>
          <w:rStyle w:val="Rimandonotaapidipagina"/>
          <w:rFonts w:ascii="Arial" w:hAnsi="Arial" w:cs="Arial"/>
          <w:sz w:val="16"/>
          <w:szCs w:val="16"/>
        </w:rPr>
        <w:footnoteRef/>
      </w:r>
      <w:r w:rsidRPr="00616485">
        <w:rPr>
          <w:rFonts w:ascii="Arial" w:hAnsi="Arial" w:cs="Arial"/>
          <w:sz w:val="16"/>
          <w:szCs w:val="16"/>
        </w:rPr>
        <w:t xml:space="preserve"> Provvedimenti definitivi di applicazione delle misure di prevenzione di cui al libro I, titolo I (Foglio di via obbligatorio, Sorveglianza speciale, Divieto di soggiorno e Obbligo di soggiorno) e la condanna con sentenza definitiva per i delitti elencati nell’art. 51, c.3 bis del</w:t>
      </w:r>
      <w:r w:rsidRPr="008E58E1">
        <w:rPr>
          <w:rFonts w:ascii="Arial" w:hAnsi="Arial" w:cs="Arial"/>
          <w:sz w:val="16"/>
          <w:szCs w:val="16"/>
        </w:rPr>
        <w:t xml:space="preserve"> Codice di procedura penale, ad es. associazione di tipo mafioso, associazione finalizzata al traffico di stupefacenti, et</w:t>
      </w:r>
      <w:r>
        <w:rPr>
          <w:rFonts w:ascii="Arial" w:hAnsi="Arial" w:cs="Arial"/>
          <w:sz w:val="16"/>
          <w:szCs w:val="16"/>
        </w:rPr>
        <w:t>c.;</w:t>
      </w:r>
    </w:p>
  </w:footnote>
  <w:footnote w:id="4">
    <w:p w:rsidR="008C0B33" w:rsidRPr="00E71FEF" w:rsidRDefault="008C0B33" w:rsidP="006777D5">
      <w:pPr>
        <w:spacing w:before="40"/>
        <w:jc w:val="both"/>
        <w:rPr>
          <w:rFonts w:ascii="Arial" w:eastAsia="Calibri" w:hAnsi="Arial" w:cs="Arial"/>
          <w:i/>
          <w:sz w:val="16"/>
          <w:szCs w:val="16"/>
          <w:lang w:eastAsia="en-US"/>
        </w:rPr>
      </w:pPr>
      <w:r w:rsidRPr="00800AFB">
        <w:rPr>
          <w:rStyle w:val="Rimandonotaapidipagina"/>
          <w:rFonts w:ascii="Arial" w:hAnsi="Arial" w:cs="Arial"/>
          <w:sz w:val="16"/>
          <w:szCs w:val="16"/>
        </w:rPr>
        <w:footnoteRef/>
      </w:r>
      <w:r>
        <w:t xml:space="preserve"> </w:t>
      </w:r>
      <w:r w:rsidRPr="00800AFB">
        <w:rPr>
          <w:rFonts w:ascii="Arial" w:eastAsia="Calibri" w:hAnsi="Arial" w:cs="Arial"/>
          <w:sz w:val="16"/>
          <w:szCs w:val="16"/>
          <w:lang w:eastAsia="en-US"/>
        </w:rPr>
        <w:t xml:space="preserve">Art. 11 - </w:t>
      </w:r>
      <w:r w:rsidRPr="00E71FEF">
        <w:rPr>
          <w:rFonts w:ascii="Arial" w:eastAsia="Calibri" w:hAnsi="Arial" w:cs="Arial"/>
          <w:i/>
          <w:sz w:val="16"/>
          <w:szCs w:val="16"/>
          <w:lang w:eastAsia="en-US"/>
        </w:rPr>
        <w:t>Salve le condizioni particolari stabilite dalla legge nei singoli casi, le autorizzazioni di polizia debbono essere negate:</w:t>
      </w:r>
    </w:p>
    <w:p w:rsidR="008C0B33" w:rsidRPr="00800AFB" w:rsidRDefault="008C0B33" w:rsidP="00492A05">
      <w:pPr>
        <w:suppressAutoHyphens w:val="0"/>
        <w:jc w:val="both"/>
        <w:rPr>
          <w:rFonts w:ascii="Arial" w:eastAsia="Calibri" w:hAnsi="Arial" w:cs="Arial"/>
          <w:sz w:val="16"/>
          <w:szCs w:val="16"/>
          <w:lang w:eastAsia="en-US"/>
        </w:rPr>
      </w:pPr>
      <w:r w:rsidRPr="00E71FEF">
        <w:rPr>
          <w:rFonts w:ascii="Arial" w:eastAsia="Calibri" w:hAnsi="Arial" w:cs="Arial"/>
          <w:i/>
          <w:sz w:val="16"/>
          <w:szCs w:val="16"/>
          <w:lang w:eastAsia="en-US"/>
        </w:rPr>
        <w:t>1</w:t>
      </w:r>
      <w:r w:rsidR="00492A05" w:rsidRPr="00E71FEF">
        <w:rPr>
          <w:rFonts w:ascii="Arial" w:eastAsia="Calibri" w:hAnsi="Arial" w:cs="Arial"/>
          <w:i/>
          <w:sz w:val="16"/>
          <w:szCs w:val="16"/>
          <w:lang w:eastAsia="en-US"/>
        </w:rPr>
        <w:t>.</w:t>
      </w:r>
      <w:r w:rsidRPr="00E71FEF">
        <w:rPr>
          <w:rFonts w:ascii="Arial" w:eastAsia="Calibri" w:hAnsi="Arial" w:cs="Arial"/>
          <w:i/>
          <w:sz w:val="16"/>
          <w:szCs w:val="16"/>
          <w:lang w:eastAsia="en-US"/>
        </w:rPr>
        <w:t xml:space="preserve"> a chi ha riportato una condanna a pena restrittiva della libertà personale superiore a tre anni per delitto non colposo e non ha ottenuto la riabilitazione</w:t>
      </w:r>
      <w:r w:rsidRPr="00800AFB">
        <w:rPr>
          <w:rFonts w:ascii="Arial" w:eastAsia="Calibri" w:hAnsi="Arial" w:cs="Arial"/>
          <w:sz w:val="16"/>
          <w:szCs w:val="16"/>
          <w:lang w:eastAsia="en-US"/>
        </w:rPr>
        <w:t xml:space="preserve">; </w:t>
      </w:r>
    </w:p>
    <w:p w:rsidR="008C0B33" w:rsidRPr="00800AFB" w:rsidRDefault="008C0B33" w:rsidP="00492A05">
      <w:pPr>
        <w:suppressAutoHyphens w:val="0"/>
        <w:jc w:val="both"/>
        <w:rPr>
          <w:rFonts w:ascii="Arial" w:eastAsia="Calibri" w:hAnsi="Arial" w:cs="Arial"/>
          <w:sz w:val="16"/>
          <w:szCs w:val="16"/>
          <w:lang w:eastAsia="en-US"/>
        </w:rPr>
      </w:pPr>
      <w:r w:rsidRPr="00800AFB">
        <w:rPr>
          <w:rFonts w:ascii="Arial" w:eastAsia="Calibri" w:hAnsi="Arial" w:cs="Arial"/>
          <w:sz w:val="16"/>
          <w:szCs w:val="16"/>
          <w:lang w:eastAsia="en-US"/>
        </w:rPr>
        <w:t>2</w:t>
      </w:r>
      <w:r w:rsidR="00492A05">
        <w:rPr>
          <w:rFonts w:ascii="Arial" w:eastAsia="Calibri" w:hAnsi="Arial" w:cs="Arial"/>
          <w:sz w:val="16"/>
          <w:szCs w:val="16"/>
          <w:lang w:eastAsia="en-US"/>
        </w:rPr>
        <w:t>.</w:t>
      </w:r>
      <w:r w:rsidRPr="00800AFB">
        <w:rPr>
          <w:rFonts w:ascii="Arial" w:eastAsia="Calibri" w:hAnsi="Arial" w:cs="Arial"/>
          <w:sz w:val="16"/>
          <w:szCs w:val="16"/>
          <w:lang w:eastAsia="en-US"/>
        </w:rPr>
        <w:t xml:space="preserve"> </w:t>
      </w:r>
      <w:r w:rsidRPr="00E71FEF">
        <w:rPr>
          <w:rFonts w:ascii="Arial" w:eastAsia="Calibri" w:hAnsi="Arial" w:cs="Arial"/>
          <w:i/>
          <w:sz w:val="16"/>
          <w:szCs w:val="16"/>
          <w:lang w:eastAsia="en-US"/>
        </w:rPr>
        <w:t>a chi è sottoposto all'ammonizione o a misura di sicurezza personale o è stato dichiarato delinquente abituale, professionale o per tendenza</w:t>
      </w:r>
      <w:r w:rsidRPr="00800AFB">
        <w:rPr>
          <w:rFonts w:ascii="Arial" w:eastAsia="Calibri" w:hAnsi="Arial" w:cs="Arial"/>
          <w:sz w:val="16"/>
          <w:szCs w:val="16"/>
          <w:lang w:eastAsia="en-US"/>
        </w:rPr>
        <w:t xml:space="preserve">. </w:t>
      </w:r>
    </w:p>
    <w:p w:rsidR="008C0B33" w:rsidRPr="00E71FEF" w:rsidRDefault="008C0B33" w:rsidP="00492A05">
      <w:pPr>
        <w:suppressAutoHyphens w:val="0"/>
        <w:jc w:val="both"/>
        <w:rPr>
          <w:rFonts w:ascii="Arial" w:eastAsia="Calibri" w:hAnsi="Arial" w:cs="Arial"/>
          <w:i/>
          <w:sz w:val="16"/>
          <w:szCs w:val="16"/>
          <w:lang w:eastAsia="en-US"/>
        </w:rPr>
      </w:pPr>
      <w:r w:rsidRPr="00E71FEF">
        <w:rPr>
          <w:rFonts w:ascii="Arial" w:eastAsia="Calibri" w:hAnsi="Arial" w:cs="Arial"/>
          <w:i/>
          <w:sz w:val="16"/>
          <w:szCs w:val="16"/>
          <w:lang w:eastAsia="en-US"/>
        </w:rPr>
        <w:t xml:space="preserve">Le autorizzazioni di polizia possono essere negate a chi ha riportato condanna per delitti contro la personalità dello stato o contro l'ordine pubblico, ovvero per delitti contro le persone commessi con violenza, o per furto, rapina, estorsione, sequestro di persona a scopo di rapina o di estorsione, o per violenza o resistenza all'autorità, e a chi non può provare la sua buona condotta. </w:t>
      </w:r>
    </w:p>
    <w:p w:rsidR="008C0B33" w:rsidRPr="00800AFB" w:rsidRDefault="008C0B33" w:rsidP="00800AFB">
      <w:pPr>
        <w:suppressAutoHyphens w:val="0"/>
        <w:jc w:val="both"/>
        <w:rPr>
          <w:rFonts w:ascii="Arial" w:eastAsia="Calibri" w:hAnsi="Arial" w:cs="Arial"/>
          <w:sz w:val="16"/>
          <w:szCs w:val="16"/>
          <w:lang w:eastAsia="en-US"/>
        </w:rPr>
      </w:pPr>
      <w:r w:rsidRPr="00E71FEF">
        <w:rPr>
          <w:rFonts w:ascii="Arial" w:eastAsia="Calibri" w:hAnsi="Arial" w:cs="Arial"/>
          <w:i/>
          <w:sz w:val="16"/>
          <w:szCs w:val="16"/>
          <w:lang w:eastAsia="en-US"/>
        </w:rPr>
        <w:t>Le autorizzazioni devono essere revocate quando nella persona autorizzata vengono a mancare, in tutto o in parte, le condizioni alle quali sono subordinate, e possono essere revocate quando sopraggiungono o vengono a risultare circostanze che avrebbero imposto o consentito il diniego dell</w:t>
      </w:r>
      <w:r w:rsidR="00E71FEF" w:rsidRPr="00E71FEF">
        <w:rPr>
          <w:rFonts w:ascii="Arial" w:eastAsia="Calibri" w:hAnsi="Arial" w:cs="Arial"/>
          <w:i/>
          <w:sz w:val="16"/>
          <w:szCs w:val="16"/>
          <w:lang w:eastAsia="en-US"/>
        </w:rPr>
        <w:t>’</w:t>
      </w:r>
      <w:r w:rsidRPr="00E71FEF">
        <w:rPr>
          <w:rFonts w:ascii="Arial" w:eastAsia="Calibri" w:hAnsi="Arial" w:cs="Arial"/>
          <w:i/>
          <w:sz w:val="16"/>
          <w:szCs w:val="16"/>
          <w:lang w:eastAsia="en-US"/>
        </w:rPr>
        <w:t>autorizzazione</w:t>
      </w:r>
      <w:r w:rsidRPr="00800AFB">
        <w:rPr>
          <w:rFonts w:ascii="Arial" w:eastAsia="Calibri" w:hAnsi="Arial" w:cs="Arial"/>
          <w:sz w:val="16"/>
          <w:szCs w:val="16"/>
          <w:lang w:eastAsia="en-US"/>
        </w:rPr>
        <w:t>.</w:t>
      </w:r>
    </w:p>
    <w:p w:rsidR="008C0B33" w:rsidRPr="007B39F7" w:rsidRDefault="008C0B33" w:rsidP="00800AFB">
      <w:pPr>
        <w:suppressAutoHyphens w:val="0"/>
        <w:jc w:val="both"/>
        <w:rPr>
          <w:rFonts w:ascii="Arial" w:eastAsia="Calibri" w:hAnsi="Arial" w:cs="Arial"/>
          <w:sz w:val="16"/>
          <w:szCs w:val="16"/>
          <w:lang w:eastAsia="en-US"/>
        </w:rPr>
      </w:pPr>
      <w:r w:rsidRPr="00800AFB">
        <w:rPr>
          <w:rFonts w:ascii="Arial" w:eastAsia="Calibri" w:hAnsi="Arial" w:cs="Arial"/>
          <w:sz w:val="16"/>
          <w:szCs w:val="16"/>
          <w:lang w:eastAsia="en-US"/>
        </w:rPr>
        <w:t xml:space="preserve">Art. 92 - </w:t>
      </w:r>
      <w:r w:rsidRPr="00E71FEF">
        <w:rPr>
          <w:rFonts w:ascii="Arial" w:eastAsia="Calibri" w:hAnsi="Arial" w:cs="Arial"/>
          <w:i/>
          <w:sz w:val="16"/>
          <w:szCs w:val="16"/>
          <w:lang w:eastAsia="en-US"/>
        </w:rPr>
        <w:t>Oltre a quanto è preveduto dall'art. 11, la licenza di esercizio pubblico e l'autorizzazione di cui all'art. 89 non possono essere date a chi sia stato condannato per reati contro la moralità pubblica e il buon costume, o contro la sanità pubblica o per giuochi d'azzardo, o per delitti commessi in istato di ubriachezza o per contravvenzioni concernenti la prevenzione dell'alcoolismo, o per infrazioni alla legge sul lotto, o per abuso di sostanze stupefacenti</w:t>
      </w:r>
      <w:r w:rsidRPr="00800AFB">
        <w:rPr>
          <w:rFonts w:ascii="Arial" w:eastAsia="Calibri" w:hAnsi="Arial" w:cs="Arial"/>
          <w:sz w:val="16"/>
          <w:szCs w:val="16"/>
          <w:lang w:eastAsia="en-US"/>
        </w:rPr>
        <w:t>.</w:t>
      </w:r>
    </w:p>
  </w:footnote>
  <w:footnote w:id="5">
    <w:p w:rsidR="001037D5" w:rsidRPr="001037D5" w:rsidRDefault="001037D5" w:rsidP="001037D5">
      <w:pPr>
        <w:pStyle w:val="Testonotaapidipagina"/>
        <w:jc w:val="both"/>
        <w:rPr>
          <w:rFonts w:ascii="Arial" w:hAnsi="Arial" w:cs="Arial"/>
          <w:sz w:val="16"/>
          <w:szCs w:val="16"/>
        </w:rPr>
      </w:pPr>
      <w:r w:rsidRPr="001037D5">
        <w:rPr>
          <w:rStyle w:val="Rimandonotaapidipagina"/>
          <w:rFonts w:ascii="Arial" w:hAnsi="Arial" w:cs="Arial"/>
          <w:sz w:val="16"/>
          <w:szCs w:val="16"/>
        </w:rPr>
        <w:footnoteRef/>
      </w:r>
      <w:r w:rsidRPr="001037D5">
        <w:rPr>
          <w:rFonts w:ascii="Arial" w:hAnsi="Arial" w:cs="Arial"/>
          <w:sz w:val="16"/>
          <w:szCs w:val="16"/>
        </w:rPr>
        <w:t xml:space="preserve"> L’autorità locale di pubblica sicurezza, nel concedere la licenza di cui è parola nell’art. 69 della Legge, deve vietare che si espongano oggetti offensivi del buon costume o che possano destare spavento o ribrezzo; deve curare che non si abusi dell’altrui credulità e che sia esclusa ogni possibilità di pericolo per gli spettatori, specialmente nell’esposizione di animali feroci;</w:t>
      </w:r>
    </w:p>
  </w:footnote>
  <w:footnote w:id="6">
    <w:p w:rsidR="008C0B33" w:rsidRPr="008E58E1" w:rsidRDefault="008C0B33" w:rsidP="00666DE8">
      <w:pPr>
        <w:pStyle w:val="Testonotaapidipagina"/>
        <w:jc w:val="both"/>
        <w:rPr>
          <w:rFonts w:ascii="Arial" w:hAnsi="Arial" w:cs="Arial"/>
          <w:sz w:val="16"/>
          <w:szCs w:val="16"/>
        </w:rPr>
      </w:pPr>
      <w:r>
        <w:rPr>
          <w:rStyle w:val="Rimandonotaapidipagina"/>
        </w:rPr>
        <w:footnoteRef/>
      </w:r>
      <w:r>
        <w:t xml:space="preserve"> </w:t>
      </w:r>
      <w:r w:rsidRPr="008E58E1">
        <w:rPr>
          <w:rFonts w:ascii="Arial" w:hAnsi="Arial" w:cs="Arial"/>
          <w:sz w:val="16"/>
          <w:szCs w:val="16"/>
        </w:rPr>
        <w:t>Provvedimenti definitivi</w:t>
      </w:r>
      <w:r>
        <w:t xml:space="preserve"> </w:t>
      </w:r>
      <w:r w:rsidRPr="008E58E1">
        <w:rPr>
          <w:rFonts w:ascii="Arial" w:hAnsi="Arial" w:cs="Arial"/>
          <w:sz w:val="16"/>
          <w:szCs w:val="16"/>
        </w:rPr>
        <w:t>di applicazione delle misure di prevenzione di cui al libro I, titolo I (Foglio di via obbligatorio, Sorveglianza speciale, Divieto di soggiorno e Obbligo di soggiorno) e la condanna con sentenza definitiva per i delitti elencati nell’art. 51, c.3 bis del Codice di procedura penale, ad es. associazione di tipo mafioso, associazione finalizzata al traffico di stupefacenti, et</w:t>
      </w:r>
      <w:r>
        <w:rPr>
          <w:rFonts w:ascii="Arial" w:hAnsi="Arial" w:cs="Arial"/>
          <w:sz w:val="16"/>
          <w:szCs w:val="16"/>
        </w:rPr>
        <w:t>c.;</w:t>
      </w:r>
    </w:p>
  </w:footnote>
  <w:footnote w:id="7">
    <w:p w:rsidR="008C0B33" w:rsidRPr="000914A5" w:rsidRDefault="008C0B33" w:rsidP="00174079">
      <w:pPr>
        <w:spacing w:before="40"/>
        <w:jc w:val="both"/>
        <w:rPr>
          <w:rFonts w:ascii="Arial" w:eastAsia="Calibri" w:hAnsi="Arial" w:cs="Arial"/>
          <w:i/>
          <w:sz w:val="16"/>
          <w:szCs w:val="16"/>
          <w:lang w:eastAsia="en-US"/>
        </w:rPr>
      </w:pPr>
      <w:r w:rsidRPr="00800AFB">
        <w:rPr>
          <w:rStyle w:val="Rimandonotaapidipagina"/>
          <w:rFonts w:ascii="Arial" w:hAnsi="Arial" w:cs="Arial"/>
          <w:sz w:val="16"/>
          <w:szCs w:val="16"/>
        </w:rPr>
        <w:footnoteRef/>
      </w:r>
      <w:r>
        <w:t xml:space="preserve"> </w:t>
      </w:r>
      <w:r w:rsidRPr="00800AFB">
        <w:rPr>
          <w:rFonts w:ascii="Arial" w:eastAsia="Calibri" w:hAnsi="Arial" w:cs="Arial"/>
          <w:sz w:val="16"/>
          <w:szCs w:val="16"/>
          <w:lang w:eastAsia="en-US"/>
        </w:rPr>
        <w:t xml:space="preserve">Art. 11 - </w:t>
      </w:r>
      <w:r w:rsidRPr="000914A5">
        <w:rPr>
          <w:rFonts w:ascii="Arial" w:eastAsia="Calibri" w:hAnsi="Arial" w:cs="Arial"/>
          <w:i/>
          <w:sz w:val="16"/>
          <w:szCs w:val="16"/>
          <w:lang w:eastAsia="en-US"/>
        </w:rPr>
        <w:t>Salve le condizioni particolari stabilite dalla legge nei singoli casi, le autorizzazioni di polizia debbono essere negate:</w:t>
      </w:r>
    </w:p>
    <w:p w:rsidR="008C0B33" w:rsidRPr="00800AFB" w:rsidRDefault="008C0B33" w:rsidP="00666DE8">
      <w:pPr>
        <w:suppressAutoHyphens w:val="0"/>
        <w:jc w:val="both"/>
        <w:rPr>
          <w:rFonts w:ascii="Arial" w:eastAsia="Calibri" w:hAnsi="Arial" w:cs="Arial"/>
          <w:sz w:val="16"/>
          <w:szCs w:val="16"/>
          <w:lang w:eastAsia="en-US"/>
        </w:rPr>
      </w:pPr>
      <w:r w:rsidRPr="000914A5">
        <w:rPr>
          <w:rFonts w:ascii="Arial" w:eastAsia="Calibri" w:hAnsi="Arial" w:cs="Arial"/>
          <w:i/>
          <w:sz w:val="16"/>
          <w:szCs w:val="16"/>
          <w:lang w:eastAsia="en-US"/>
        </w:rPr>
        <w:t>1</w:t>
      </w:r>
      <w:r w:rsidR="00465829">
        <w:rPr>
          <w:rFonts w:ascii="Arial" w:eastAsia="Calibri" w:hAnsi="Arial" w:cs="Arial"/>
          <w:i/>
          <w:sz w:val="16"/>
          <w:szCs w:val="16"/>
          <w:lang w:eastAsia="en-US"/>
        </w:rPr>
        <w:t>.</w:t>
      </w:r>
      <w:r w:rsidRPr="000914A5">
        <w:rPr>
          <w:rFonts w:ascii="Arial" w:eastAsia="Calibri" w:hAnsi="Arial" w:cs="Arial"/>
          <w:i/>
          <w:sz w:val="16"/>
          <w:szCs w:val="16"/>
          <w:lang w:eastAsia="en-US"/>
        </w:rPr>
        <w:t xml:space="preserve"> a chi ha riportato una condanna a pena restrittiva della libertà personale superiore a tre anni per delitto non colposo e non ha ottenuto la riabilitazione</w:t>
      </w:r>
      <w:r w:rsidRPr="00800AFB">
        <w:rPr>
          <w:rFonts w:ascii="Arial" w:eastAsia="Calibri" w:hAnsi="Arial" w:cs="Arial"/>
          <w:sz w:val="16"/>
          <w:szCs w:val="16"/>
          <w:lang w:eastAsia="en-US"/>
        </w:rPr>
        <w:t xml:space="preserve">; </w:t>
      </w:r>
    </w:p>
    <w:p w:rsidR="008C0B33" w:rsidRPr="00800AFB" w:rsidRDefault="008C0B33" w:rsidP="00666DE8">
      <w:pPr>
        <w:suppressAutoHyphens w:val="0"/>
        <w:jc w:val="both"/>
        <w:rPr>
          <w:rFonts w:ascii="Arial" w:eastAsia="Calibri" w:hAnsi="Arial" w:cs="Arial"/>
          <w:sz w:val="16"/>
          <w:szCs w:val="16"/>
          <w:lang w:eastAsia="en-US"/>
        </w:rPr>
      </w:pPr>
      <w:r w:rsidRPr="00800AFB">
        <w:rPr>
          <w:rFonts w:ascii="Arial" w:eastAsia="Calibri" w:hAnsi="Arial" w:cs="Arial"/>
          <w:sz w:val="16"/>
          <w:szCs w:val="16"/>
          <w:lang w:eastAsia="en-US"/>
        </w:rPr>
        <w:t>2</w:t>
      </w:r>
      <w:r w:rsidR="00465829">
        <w:rPr>
          <w:rFonts w:ascii="Arial" w:eastAsia="Calibri" w:hAnsi="Arial" w:cs="Arial"/>
          <w:sz w:val="16"/>
          <w:szCs w:val="16"/>
          <w:lang w:eastAsia="en-US"/>
        </w:rPr>
        <w:t>.</w:t>
      </w:r>
      <w:r w:rsidRPr="00800AFB">
        <w:rPr>
          <w:rFonts w:ascii="Arial" w:eastAsia="Calibri" w:hAnsi="Arial" w:cs="Arial"/>
          <w:sz w:val="16"/>
          <w:szCs w:val="16"/>
          <w:lang w:eastAsia="en-US"/>
        </w:rPr>
        <w:t xml:space="preserve"> </w:t>
      </w:r>
      <w:r w:rsidRPr="000914A5">
        <w:rPr>
          <w:rFonts w:ascii="Arial" w:eastAsia="Calibri" w:hAnsi="Arial" w:cs="Arial"/>
          <w:i/>
          <w:sz w:val="16"/>
          <w:szCs w:val="16"/>
          <w:lang w:eastAsia="en-US"/>
        </w:rPr>
        <w:t>a chi è sottoposto all'ammonizione o a misura di sicurezza personale o è stato dichiarato delinquente abituale, professionale o per tendenza</w:t>
      </w:r>
      <w:r w:rsidRPr="00800AFB">
        <w:rPr>
          <w:rFonts w:ascii="Arial" w:eastAsia="Calibri" w:hAnsi="Arial" w:cs="Arial"/>
          <w:sz w:val="16"/>
          <w:szCs w:val="16"/>
          <w:lang w:eastAsia="en-US"/>
        </w:rPr>
        <w:t xml:space="preserve">. </w:t>
      </w:r>
    </w:p>
    <w:p w:rsidR="008C0B33" w:rsidRPr="000914A5" w:rsidRDefault="008C0B33" w:rsidP="00666DE8">
      <w:pPr>
        <w:suppressAutoHyphens w:val="0"/>
        <w:jc w:val="both"/>
        <w:rPr>
          <w:rFonts w:ascii="Arial" w:eastAsia="Calibri" w:hAnsi="Arial" w:cs="Arial"/>
          <w:i/>
          <w:sz w:val="16"/>
          <w:szCs w:val="16"/>
          <w:lang w:eastAsia="en-US"/>
        </w:rPr>
      </w:pPr>
      <w:r w:rsidRPr="000914A5">
        <w:rPr>
          <w:rFonts w:ascii="Arial" w:eastAsia="Calibri" w:hAnsi="Arial" w:cs="Arial"/>
          <w:i/>
          <w:sz w:val="16"/>
          <w:szCs w:val="16"/>
          <w:lang w:eastAsia="en-US"/>
        </w:rPr>
        <w:t xml:space="preserve">Le autorizzazioni di polizia possono essere negate a chi ha riportato condanna per delitti contro la personalità dello stato o contro l'ordine pubblico, ovvero per delitti contro le persone commessi con violenza, o per furto, rapina, estorsione, sequestro di persona a scopo di rapina o di estorsione, o per violenza o resistenza all'autorità, e a chi non può provare la sua buona condotta. </w:t>
      </w:r>
    </w:p>
    <w:p w:rsidR="008C0B33" w:rsidRPr="00800AFB" w:rsidRDefault="008C0B33" w:rsidP="00666DE8">
      <w:pPr>
        <w:suppressAutoHyphens w:val="0"/>
        <w:jc w:val="both"/>
        <w:rPr>
          <w:rFonts w:ascii="Arial" w:eastAsia="Calibri" w:hAnsi="Arial" w:cs="Arial"/>
          <w:sz w:val="16"/>
          <w:szCs w:val="16"/>
          <w:lang w:eastAsia="en-US"/>
        </w:rPr>
      </w:pPr>
      <w:r w:rsidRPr="000914A5">
        <w:rPr>
          <w:rFonts w:ascii="Arial" w:eastAsia="Calibri" w:hAnsi="Arial" w:cs="Arial"/>
          <w:i/>
          <w:sz w:val="16"/>
          <w:szCs w:val="16"/>
          <w:lang w:eastAsia="en-US"/>
        </w:rPr>
        <w:t>Le autorizzazioni devono essere revocate quando nella persona autorizzata vengono a mancare, in tutto o in parte, le condizioni alle quali sono subordinate, e possono essere revocate quando sopraggiungono o vengono a risultare circostanze che avrebbero imposto o consentito il diniego dell</w:t>
      </w:r>
      <w:r w:rsidR="000914A5" w:rsidRPr="000914A5">
        <w:rPr>
          <w:rFonts w:ascii="Arial" w:eastAsia="Calibri" w:hAnsi="Arial" w:cs="Arial"/>
          <w:i/>
          <w:sz w:val="16"/>
          <w:szCs w:val="16"/>
          <w:lang w:eastAsia="en-US"/>
        </w:rPr>
        <w:t>’</w:t>
      </w:r>
      <w:r w:rsidRPr="000914A5">
        <w:rPr>
          <w:rFonts w:ascii="Arial" w:eastAsia="Calibri" w:hAnsi="Arial" w:cs="Arial"/>
          <w:i/>
          <w:sz w:val="16"/>
          <w:szCs w:val="16"/>
          <w:lang w:eastAsia="en-US"/>
        </w:rPr>
        <w:t>autorizzazione</w:t>
      </w:r>
      <w:r w:rsidRPr="00800AFB">
        <w:rPr>
          <w:rFonts w:ascii="Arial" w:eastAsia="Calibri" w:hAnsi="Arial" w:cs="Arial"/>
          <w:sz w:val="16"/>
          <w:szCs w:val="16"/>
          <w:lang w:eastAsia="en-US"/>
        </w:rPr>
        <w:t>.</w:t>
      </w:r>
    </w:p>
    <w:p w:rsidR="008C0B33" w:rsidRPr="00174079" w:rsidRDefault="008C0B33" w:rsidP="00666DE8">
      <w:pPr>
        <w:suppressAutoHyphens w:val="0"/>
        <w:jc w:val="both"/>
        <w:rPr>
          <w:rFonts w:ascii="Arial" w:eastAsia="Calibri" w:hAnsi="Arial" w:cs="Arial"/>
          <w:sz w:val="16"/>
          <w:szCs w:val="16"/>
          <w:lang w:eastAsia="en-US"/>
        </w:rPr>
      </w:pPr>
      <w:r w:rsidRPr="00800AFB">
        <w:rPr>
          <w:rFonts w:ascii="Arial" w:eastAsia="Calibri" w:hAnsi="Arial" w:cs="Arial"/>
          <w:sz w:val="16"/>
          <w:szCs w:val="16"/>
          <w:lang w:eastAsia="en-US"/>
        </w:rPr>
        <w:t xml:space="preserve">Art. 92 </w:t>
      </w:r>
      <w:r w:rsidRPr="000914A5">
        <w:rPr>
          <w:rFonts w:ascii="Arial" w:eastAsia="Calibri" w:hAnsi="Arial" w:cs="Arial"/>
          <w:i/>
          <w:sz w:val="16"/>
          <w:szCs w:val="16"/>
          <w:lang w:eastAsia="en-US"/>
        </w:rPr>
        <w:t>- Oltre a quanto è preveduto dall'art. 11, la licenza di esercizio pubblico e l'autorizzazione di cui all'art. 89 non possono essere date a chi sia stato condannato per reati contro la moralità pubblica e il buon costume, o contro la sanità pubblica o per giuochi d'azzardo, o per delitti commessi in istato di ubriachezza o per contravvenzioni concernenti la prevenzione dell'alcoolismo, o per infrazioni alla legge sul lotto, o per abuso di sostanze stupefacenti.</w:t>
      </w:r>
    </w:p>
  </w:footnote>
  <w:footnote w:id="8">
    <w:p w:rsidR="001037D5" w:rsidRPr="001037D5" w:rsidRDefault="001037D5" w:rsidP="001037D5">
      <w:pPr>
        <w:pStyle w:val="Testonotaapidipagina"/>
        <w:jc w:val="both"/>
        <w:rPr>
          <w:rFonts w:ascii="Arial" w:hAnsi="Arial" w:cs="Arial"/>
          <w:sz w:val="16"/>
          <w:szCs w:val="16"/>
        </w:rPr>
      </w:pPr>
      <w:r w:rsidRPr="001037D5">
        <w:rPr>
          <w:rStyle w:val="Rimandonotaapidipagina"/>
          <w:rFonts w:ascii="Arial" w:hAnsi="Arial" w:cs="Arial"/>
          <w:sz w:val="16"/>
          <w:szCs w:val="16"/>
        </w:rPr>
        <w:footnoteRef/>
      </w:r>
      <w:r w:rsidRPr="001037D5">
        <w:rPr>
          <w:rFonts w:ascii="Arial" w:hAnsi="Arial" w:cs="Arial"/>
          <w:sz w:val="16"/>
          <w:szCs w:val="16"/>
        </w:rPr>
        <w:t xml:space="preserve"> L’autorità locale di pubblica sicurezza, nel concedere la licenza di cui è parola nell’art. 69 della Legge, deve vietare che si espongano oggetti offensivi del buon costume o che possano destare spavento o ribrezzo; deve curare che non si abusi dell’altrui credulità e che sia esclusa ogni possibilità di pericolo per gli spettatori, specialmente nell’esposizione di animali feroci;</w:t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0000001"/>
    <w:multiLevelType w:val="multilevel"/>
    <w:tmpl w:val="00000001"/>
    <w:name w:val="Outline"/>
    <w:lvl w:ilvl="0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1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2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3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4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5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6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7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8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</w:abstractNum>
  <w:abstractNum w:abstractNumId="1" w15:restartNumberingAfterBreak="0">
    <w:nsid w:val="00000013"/>
    <w:multiLevelType w:val="singleLevel"/>
    <w:tmpl w:val="00000013"/>
    <w:name w:val="WW8Num18"/>
    <w:lvl w:ilvl="0">
      <w:start w:val="1"/>
      <w:numFmt w:val="lowerLetter"/>
      <w:lvlText w:val="%1)"/>
      <w:lvlJc w:val="left"/>
      <w:pPr>
        <w:tabs>
          <w:tab w:val="num" w:pos="357"/>
        </w:tabs>
        <w:ind w:left="340" w:hanging="340"/>
      </w:pPr>
    </w:lvl>
  </w:abstractNum>
  <w:abstractNum w:abstractNumId="2" w15:restartNumberingAfterBreak="0">
    <w:nsid w:val="00000019"/>
    <w:multiLevelType w:val="singleLevel"/>
    <w:tmpl w:val="00000019"/>
    <w:name w:val="WW8Num25"/>
    <w:lvl w:ilvl="0">
      <w:start w:val="1"/>
      <w:numFmt w:val="bullet"/>
      <w:lvlText w:val=""/>
      <w:lvlJc w:val="left"/>
      <w:pPr>
        <w:tabs>
          <w:tab w:val="num" w:pos="0"/>
        </w:tabs>
        <w:ind w:left="360" w:hanging="360"/>
      </w:pPr>
      <w:rPr>
        <w:rFonts w:ascii="Wingdings" w:hAnsi="Wingdings" w:cs="Wingdings"/>
        <w:b w:val="0"/>
        <w:i w:val="0"/>
        <w:color w:val="auto"/>
        <w:sz w:val="24"/>
        <w:szCs w:val="24"/>
      </w:rPr>
    </w:lvl>
  </w:abstractNum>
  <w:abstractNum w:abstractNumId="3" w15:restartNumberingAfterBreak="0">
    <w:nsid w:val="0672061C"/>
    <w:multiLevelType w:val="hybridMultilevel"/>
    <w:tmpl w:val="F15E2B46"/>
    <w:lvl w:ilvl="0" w:tplc="0410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08542D25"/>
    <w:multiLevelType w:val="hybridMultilevel"/>
    <w:tmpl w:val="5A4CA086"/>
    <w:lvl w:ilvl="0" w:tplc="5838CED4">
      <w:numFmt w:val="bullet"/>
      <w:lvlText w:val=""/>
      <w:lvlJc w:val="left"/>
      <w:pPr>
        <w:tabs>
          <w:tab w:val="num" w:pos="340"/>
        </w:tabs>
        <w:ind w:left="340" w:hanging="340"/>
      </w:pPr>
      <w:rPr>
        <w:rFonts w:ascii="Wingdings" w:hAnsi="Wingdings" w:hint="default"/>
        <w:b w:val="0"/>
        <w:i w:val="0"/>
        <w:color w:val="auto"/>
        <w:sz w:val="24"/>
        <w:szCs w:val="24"/>
      </w:rPr>
    </w:lvl>
    <w:lvl w:ilvl="1" w:tplc="0410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0B7C3EEC"/>
    <w:multiLevelType w:val="hybridMultilevel"/>
    <w:tmpl w:val="A5F07306"/>
    <w:lvl w:ilvl="0" w:tplc="AE686DD4">
      <w:start w:val="1"/>
      <w:numFmt w:val="bullet"/>
      <w:lvlText w:val=""/>
      <w:lvlJc w:val="left"/>
      <w:pPr>
        <w:tabs>
          <w:tab w:val="num" w:pos="284"/>
        </w:tabs>
        <w:ind w:left="284" w:hanging="284"/>
      </w:pPr>
      <w:rPr>
        <w:rFonts w:ascii="Wingdings" w:hAnsi="Wingdings" w:cs="Wingdings" w:hint="default"/>
        <w:sz w:val="24"/>
        <w:szCs w:val="16"/>
      </w:rPr>
    </w:lvl>
    <w:lvl w:ilvl="1" w:tplc="0410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0D331CF1"/>
    <w:multiLevelType w:val="hybridMultilevel"/>
    <w:tmpl w:val="DBFAB5B6"/>
    <w:lvl w:ilvl="0" w:tplc="4C6C4F6A">
      <w:start w:val="1"/>
      <w:numFmt w:val="bullet"/>
      <w:lvlText w:val=""/>
      <w:lvlJc w:val="left"/>
      <w:pPr>
        <w:tabs>
          <w:tab w:val="num" w:pos="340"/>
        </w:tabs>
        <w:ind w:left="680" w:hanging="34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0F184462"/>
    <w:multiLevelType w:val="hybridMultilevel"/>
    <w:tmpl w:val="981AB17A"/>
    <w:lvl w:ilvl="0" w:tplc="6AACB73C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  <w:rPr>
        <w:rFonts w:hint="default"/>
        <w:b w:val="0"/>
        <w:i w:val="0"/>
      </w:rPr>
    </w:lvl>
    <w:lvl w:ilvl="1" w:tplc="0410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0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0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8" w15:restartNumberingAfterBreak="0">
    <w:nsid w:val="1160535E"/>
    <w:multiLevelType w:val="hybridMultilevel"/>
    <w:tmpl w:val="21CE5B5E"/>
    <w:lvl w:ilvl="0" w:tplc="AE686DD4">
      <w:start w:val="1"/>
      <w:numFmt w:val="bullet"/>
      <w:lvlText w:val=""/>
      <w:lvlJc w:val="left"/>
      <w:pPr>
        <w:tabs>
          <w:tab w:val="num" w:pos="281"/>
        </w:tabs>
        <w:ind w:left="281" w:hanging="284"/>
      </w:pPr>
      <w:rPr>
        <w:rFonts w:ascii="Wingdings" w:hAnsi="Wingdings" w:cs="Wingdings" w:hint="default"/>
        <w:sz w:val="24"/>
        <w:szCs w:val="16"/>
      </w:rPr>
    </w:lvl>
    <w:lvl w:ilvl="1" w:tplc="04100003" w:tentative="1">
      <w:start w:val="1"/>
      <w:numFmt w:val="bullet"/>
      <w:lvlText w:val="o"/>
      <w:lvlJc w:val="left"/>
      <w:pPr>
        <w:tabs>
          <w:tab w:val="num" w:pos="1437"/>
        </w:tabs>
        <w:ind w:left="1437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tabs>
          <w:tab w:val="num" w:pos="2157"/>
        </w:tabs>
        <w:ind w:left="2157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tabs>
          <w:tab w:val="num" w:pos="2877"/>
        </w:tabs>
        <w:ind w:left="2877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tabs>
          <w:tab w:val="num" w:pos="3597"/>
        </w:tabs>
        <w:ind w:left="3597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tabs>
          <w:tab w:val="num" w:pos="4317"/>
        </w:tabs>
        <w:ind w:left="4317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tabs>
          <w:tab w:val="num" w:pos="5037"/>
        </w:tabs>
        <w:ind w:left="5037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tabs>
          <w:tab w:val="num" w:pos="5757"/>
        </w:tabs>
        <w:ind w:left="5757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tabs>
          <w:tab w:val="num" w:pos="6477"/>
        </w:tabs>
        <w:ind w:left="6477" w:hanging="360"/>
      </w:pPr>
      <w:rPr>
        <w:rFonts w:ascii="Wingdings" w:hAnsi="Wingdings" w:hint="default"/>
      </w:rPr>
    </w:lvl>
  </w:abstractNum>
  <w:abstractNum w:abstractNumId="9" w15:restartNumberingAfterBreak="0">
    <w:nsid w:val="13D62F56"/>
    <w:multiLevelType w:val="hybridMultilevel"/>
    <w:tmpl w:val="981AB17A"/>
    <w:lvl w:ilvl="0" w:tplc="6AACB73C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  <w:rPr>
        <w:rFonts w:hint="default"/>
        <w:b w:val="0"/>
        <w:i w:val="0"/>
      </w:rPr>
    </w:lvl>
    <w:lvl w:ilvl="1" w:tplc="0410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0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0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0" w15:restartNumberingAfterBreak="0">
    <w:nsid w:val="1433224F"/>
    <w:multiLevelType w:val="multilevel"/>
    <w:tmpl w:val="D0F4A68A"/>
    <w:lvl w:ilvl="0">
      <w:start w:val="1"/>
      <w:numFmt w:val="bullet"/>
      <w:lvlText w:val="−"/>
      <w:lvlJc w:val="left"/>
      <w:pPr>
        <w:ind w:left="720" w:firstLine="360"/>
      </w:pPr>
      <w:rPr>
        <w:rFonts w:ascii="Arial" w:eastAsia="Arial" w:hAnsi="Arial" w:cs="Arial"/>
        <w:vertAlign w:val="baseline"/>
      </w:rPr>
    </w:lvl>
    <w:lvl w:ilvl="1">
      <w:start w:val="1"/>
      <w:numFmt w:val="bullet"/>
      <w:lvlText w:val="o"/>
      <w:lvlJc w:val="left"/>
      <w:pPr>
        <w:ind w:left="1440" w:firstLine="1080"/>
      </w:pPr>
      <w:rPr>
        <w:rFonts w:ascii="Arial" w:eastAsia="Arial" w:hAnsi="Arial" w:cs="Arial"/>
        <w:vertAlign w:val="baseline"/>
      </w:rPr>
    </w:lvl>
    <w:lvl w:ilvl="2">
      <w:start w:val="1"/>
      <w:numFmt w:val="bullet"/>
      <w:lvlText w:val="▪"/>
      <w:lvlJc w:val="left"/>
      <w:pPr>
        <w:ind w:left="2160" w:firstLine="1800"/>
      </w:pPr>
      <w:rPr>
        <w:rFonts w:ascii="Arial" w:eastAsia="Arial" w:hAnsi="Arial" w:cs="Arial"/>
        <w:vertAlign w:val="baseline"/>
      </w:rPr>
    </w:lvl>
    <w:lvl w:ilvl="3">
      <w:start w:val="1"/>
      <w:numFmt w:val="bullet"/>
      <w:lvlText w:val="●"/>
      <w:lvlJc w:val="left"/>
      <w:pPr>
        <w:ind w:left="2880" w:firstLine="2520"/>
      </w:pPr>
      <w:rPr>
        <w:rFonts w:ascii="Arial" w:eastAsia="Arial" w:hAnsi="Arial" w:cs="Arial"/>
        <w:vertAlign w:val="baseline"/>
      </w:rPr>
    </w:lvl>
    <w:lvl w:ilvl="4">
      <w:start w:val="1"/>
      <w:numFmt w:val="bullet"/>
      <w:lvlText w:val="o"/>
      <w:lvlJc w:val="left"/>
      <w:pPr>
        <w:ind w:left="3600" w:firstLine="3240"/>
      </w:pPr>
      <w:rPr>
        <w:rFonts w:ascii="Arial" w:eastAsia="Arial" w:hAnsi="Arial" w:cs="Arial"/>
        <w:vertAlign w:val="baseline"/>
      </w:rPr>
    </w:lvl>
    <w:lvl w:ilvl="5">
      <w:start w:val="1"/>
      <w:numFmt w:val="bullet"/>
      <w:lvlText w:val="▪"/>
      <w:lvlJc w:val="left"/>
      <w:pPr>
        <w:ind w:left="4320" w:firstLine="3960"/>
      </w:pPr>
      <w:rPr>
        <w:rFonts w:ascii="Arial" w:eastAsia="Arial" w:hAnsi="Arial" w:cs="Arial"/>
        <w:vertAlign w:val="baseline"/>
      </w:rPr>
    </w:lvl>
    <w:lvl w:ilvl="6">
      <w:start w:val="1"/>
      <w:numFmt w:val="bullet"/>
      <w:lvlText w:val="●"/>
      <w:lvlJc w:val="left"/>
      <w:pPr>
        <w:ind w:left="5040" w:firstLine="4680"/>
      </w:pPr>
      <w:rPr>
        <w:rFonts w:ascii="Arial" w:eastAsia="Arial" w:hAnsi="Arial" w:cs="Arial"/>
        <w:vertAlign w:val="baseline"/>
      </w:rPr>
    </w:lvl>
    <w:lvl w:ilvl="7">
      <w:start w:val="1"/>
      <w:numFmt w:val="bullet"/>
      <w:lvlText w:val="o"/>
      <w:lvlJc w:val="left"/>
      <w:pPr>
        <w:ind w:left="5760" w:firstLine="5400"/>
      </w:pPr>
      <w:rPr>
        <w:rFonts w:ascii="Arial" w:eastAsia="Arial" w:hAnsi="Arial" w:cs="Arial"/>
        <w:vertAlign w:val="baseline"/>
      </w:rPr>
    </w:lvl>
    <w:lvl w:ilvl="8">
      <w:start w:val="1"/>
      <w:numFmt w:val="bullet"/>
      <w:lvlText w:val="▪"/>
      <w:lvlJc w:val="left"/>
      <w:pPr>
        <w:ind w:left="6480" w:firstLine="6120"/>
      </w:pPr>
      <w:rPr>
        <w:rFonts w:ascii="Arial" w:eastAsia="Arial" w:hAnsi="Arial" w:cs="Arial"/>
        <w:vertAlign w:val="baseline"/>
      </w:rPr>
    </w:lvl>
  </w:abstractNum>
  <w:abstractNum w:abstractNumId="11" w15:restartNumberingAfterBreak="0">
    <w:nsid w:val="147B6C62"/>
    <w:multiLevelType w:val="hybridMultilevel"/>
    <w:tmpl w:val="910A9B82"/>
    <w:lvl w:ilvl="0" w:tplc="0410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2" w15:restartNumberingAfterBreak="0">
    <w:nsid w:val="19E23C38"/>
    <w:multiLevelType w:val="hybridMultilevel"/>
    <w:tmpl w:val="BDD4F656"/>
    <w:lvl w:ilvl="0" w:tplc="0410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3" w15:restartNumberingAfterBreak="0">
    <w:nsid w:val="22221FC9"/>
    <w:multiLevelType w:val="hybridMultilevel"/>
    <w:tmpl w:val="47A4E7F2"/>
    <w:lvl w:ilvl="0" w:tplc="0410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4" w15:restartNumberingAfterBreak="0">
    <w:nsid w:val="26985E55"/>
    <w:multiLevelType w:val="hybridMultilevel"/>
    <w:tmpl w:val="37B0C722"/>
    <w:lvl w:ilvl="0" w:tplc="4C6C4F6A">
      <w:start w:val="1"/>
      <w:numFmt w:val="bullet"/>
      <w:lvlText w:val=""/>
      <w:lvlJc w:val="left"/>
      <w:pPr>
        <w:tabs>
          <w:tab w:val="num" w:pos="340"/>
        </w:tabs>
        <w:ind w:left="680" w:hanging="34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5" w15:restartNumberingAfterBreak="0">
    <w:nsid w:val="29FE23F7"/>
    <w:multiLevelType w:val="hybridMultilevel"/>
    <w:tmpl w:val="08B0BE5C"/>
    <w:lvl w:ilvl="0" w:tplc="04100001">
      <w:start w:val="1"/>
      <w:numFmt w:val="bullet"/>
      <w:lvlText w:val=""/>
      <w:lvlJc w:val="left"/>
      <w:pPr>
        <w:tabs>
          <w:tab w:val="num" w:pos="340"/>
        </w:tabs>
        <w:ind w:left="340" w:hanging="340"/>
      </w:pPr>
      <w:rPr>
        <w:rFonts w:ascii="Symbol" w:hAnsi="Symbol" w:hint="default"/>
        <w:b w:val="0"/>
        <w:i w:val="0"/>
        <w:sz w:val="24"/>
        <w:szCs w:val="16"/>
      </w:rPr>
    </w:lvl>
    <w:lvl w:ilvl="1" w:tplc="0410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6" w15:restartNumberingAfterBreak="0">
    <w:nsid w:val="3ABC05BD"/>
    <w:multiLevelType w:val="hybridMultilevel"/>
    <w:tmpl w:val="377E68BA"/>
    <w:lvl w:ilvl="0" w:tplc="0410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100019" w:tentative="1">
      <w:start w:val="1"/>
      <w:numFmt w:val="lowerLetter"/>
      <w:lvlText w:val="%2."/>
      <w:lvlJc w:val="left"/>
      <w:pPr>
        <w:ind w:left="1440" w:hanging="360"/>
      </w:pPr>
    </w:lvl>
    <w:lvl w:ilvl="2" w:tplc="0410001B" w:tentative="1">
      <w:start w:val="1"/>
      <w:numFmt w:val="lowerRoman"/>
      <w:lvlText w:val="%3."/>
      <w:lvlJc w:val="right"/>
      <w:pPr>
        <w:ind w:left="2160" w:hanging="180"/>
      </w:pPr>
    </w:lvl>
    <w:lvl w:ilvl="3" w:tplc="0410000F" w:tentative="1">
      <w:start w:val="1"/>
      <w:numFmt w:val="decimal"/>
      <w:lvlText w:val="%4."/>
      <w:lvlJc w:val="left"/>
      <w:pPr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" w15:restartNumberingAfterBreak="0">
    <w:nsid w:val="3C2E7604"/>
    <w:multiLevelType w:val="hybridMultilevel"/>
    <w:tmpl w:val="78EA361A"/>
    <w:lvl w:ilvl="0" w:tplc="0410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0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8" w15:restartNumberingAfterBreak="0">
    <w:nsid w:val="3D065D72"/>
    <w:multiLevelType w:val="multilevel"/>
    <w:tmpl w:val="3F66B7EC"/>
    <w:lvl w:ilvl="0">
      <w:numFmt w:val="bullet"/>
      <w:lvlText w:val=""/>
      <w:lvlJc w:val="left"/>
      <w:pPr>
        <w:ind w:left="680" w:hanging="340"/>
      </w:pPr>
      <w:rPr>
        <w:rFonts w:ascii="Symbol" w:hAnsi="Symbol"/>
        <w:b w:val="0"/>
        <w:i w:val="0"/>
        <w:sz w:val="16"/>
      </w:rPr>
    </w:lvl>
    <w:lvl w:ilvl="1">
      <w:numFmt w:val="bullet"/>
      <w:lvlText w:val="o"/>
      <w:lvlJc w:val="left"/>
      <w:pPr>
        <w:ind w:left="1780" w:hanging="360"/>
      </w:pPr>
      <w:rPr>
        <w:rFonts w:ascii="Courier New" w:hAnsi="Courier New"/>
      </w:rPr>
    </w:lvl>
    <w:lvl w:ilvl="2">
      <w:numFmt w:val="bullet"/>
      <w:lvlText w:val=""/>
      <w:lvlJc w:val="left"/>
      <w:pPr>
        <w:ind w:left="2500" w:hanging="360"/>
      </w:pPr>
      <w:rPr>
        <w:rFonts w:ascii="Wingdings" w:hAnsi="Wingdings"/>
      </w:rPr>
    </w:lvl>
    <w:lvl w:ilvl="3">
      <w:numFmt w:val="bullet"/>
      <w:lvlText w:val=""/>
      <w:lvlJc w:val="left"/>
      <w:pPr>
        <w:ind w:left="3220" w:hanging="360"/>
      </w:pPr>
      <w:rPr>
        <w:rFonts w:ascii="Symbol" w:hAnsi="Symbol"/>
      </w:rPr>
    </w:lvl>
    <w:lvl w:ilvl="4">
      <w:numFmt w:val="bullet"/>
      <w:lvlText w:val="o"/>
      <w:lvlJc w:val="left"/>
      <w:pPr>
        <w:ind w:left="3940" w:hanging="360"/>
      </w:pPr>
      <w:rPr>
        <w:rFonts w:ascii="Courier New" w:hAnsi="Courier New"/>
      </w:rPr>
    </w:lvl>
    <w:lvl w:ilvl="5">
      <w:numFmt w:val="bullet"/>
      <w:lvlText w:val=""/>
      <w:lvlJc w:val="left"/>
      <w:pPr>
        <w:ind w:left="4660" w:hanging="360"/>
      </w:pPr>
      <w:rPr>
        <w:rFonts w:ascii="Wingdings" w:hAnsi="Wingdings"/>
      </w:rPr>
    </w:lvl>
    <w:lvl w:ilvl="6">
      <w:numFmt w:val="bullet"/>
      <w:lvlText w:val=""/>
      <w:lvlJc w:val="left"/>
      <w:pPr>
        <w:ind w:left="5380" w:hanging="360"/>
      </w:pPr>
      <w:rPr>
        <w:rFonts w:ascii="Symbol" w:hAnsi="Symbol"/>
      </w:rPr>
    </w:lvl>
    <w:lvl w:ilvl="7">
      <w:numFmt w:val="bullet"/>
      <w:lvlText w:val="o"/>
      <w:lvlJc w:val="left"/>
      <w:pPr>
        <w:ind w:left="6100" w:hanging="360"/>
      </w:pPr>
      <w:rPr>
        <w:rFonts w:ascii="Courier New" w:hAnsi="Courier New"/>
      </w:rPr>
    </w:lvl>
    <w:lvl w:ilvl="8">
      <w:numFmt w:val="bullet"/>
      <w:lvlText w:val=""/>
      <w:lvlJc w:val="left"/>
      <w:pPr>
        <w:ind w:left="6820" w:hanging="360"/>
      </w:pPr>
      <w:rPr>
        <w:rFonts w:ascii="Wingdings" w:hAnsi="Wingdings"/>
      </w:rPr>
    </w:lvl>
  </w:abstractNum>
  <w:abstractNum w:abstractNumId="19" w15:restartNumberingAfterBreak="0">
    <w:nsid w:val="3FF008CD"/>
    <w:multiLevelType w:val="hybridMultilevel"/>
    <w:tmpl w:val="B3B2507C"/>
    <w:lvl w:ilvl="0" w:tplc="4C6C4F6A">
      <w:start w:val="1"/>
      <w:numFmt w:val="bullet"/>
      <w:lvlText w:val=""/>
      <w:lvlJc w:val="left"/>
      <w:pPr>
        <w:tabs>
          <w:tab w:val="num" w:pos="340"/>
        </w:tabs>
        <w:ind w:left="680" w:hanging="34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20" w15:restartNumberingAfterBreak="0">
    <w:nsid w:val="445F335A"/>
    <w:multiLevelType w:val="hybridMultilevel"/>
    <w:tmpl w:val="B538BF3A"/>
    <w:lvl w:ilvl="0" w:tplc="0410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1" w15:restartNumberingAfterBreak="0">
    <w:nsid w:val="45C1307F"/>
    <w:multiLevelType w:val="hybridMultilevel"/>
    <w:tmpl w:val="EB48DA82"/>
    <w:lvl w:ilvl="0" w:tplc="6C322DD2">
      <w:start w:val="1"/>
      <w:numFmt w:val="bullet"/>
      <w:lvlText w:val=""/>
      <w:lvlJc w:val="left"/>
      <w:pPr>
        <w:tabs>
          <w:tab w:val="num" w:pos="284"/>
        </w:tabs>
        <w:ind w:left="284" w:hanging="284"/>
      </w:pPr>
      <w:rPr>
        <w:rFonts w:ascii="Wingdings" w:hAnsi="Wingdings" w:hint="default"/>
        <w:b w:val="0"/>
        <w:i w:val="0"/>
        <w:sz w:val="24"/>
      </w:rPr>
    </w:lvl>
    <w:lvl w:ilvl="1" w:tplc="DCB49B94">
      <w:start w:val="1"/>
      <w:numFmt w:val="bullet"/>
      <w:lvlText w:val=""/>
      <w:lvlJc w:val="left"/>
      <w:pPr>
        <w:tabs>
          <w:tab w:val="num" w:pos="966"/>
        </w:tabs>
        <w:ind w:left="1250" w:hanging="170"/>
      </w:pPr>
      <w:rPr>
        <w:rFonts w:ascii="Wingdings" w:hAnsi="Wingdings" w:hint="default"/>
        <w:b w:val="0"/>
        <w:i w:val="0"/>
        <w:color w:val="auto"/>
        <w:sz w:val="24"/>
        <w:szCs w:val="24"/>
      </w:rPr>
    </w:lvl>
    <w:lvl w:ilvl="2" w:tplc="0410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22" w15:restartNumberingAfterBreak="0">
    <w:nsid w:val="47030C63"/>
    <w:multiLevelType w:val="hybridMultilevel"/>
    <w:tmpl w:val="A886A592"/>
    <w:lvl w:ilvl="0" w:tplc="0410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3" w15:restartNumberingAfterBreak="0">
    <w:nsid w:val="4A810ACE"/>
    <w:multiLevelType w:val="hybridMultilevel"/>
    <w:tmpl w:val="B44E8A92"/>
    <w:lvl w:ilvl="0" w:tplc="3AAC38DC">
      <w:numFmt w:val="bullet"/>
      <w:lvlText w:val="-"/>
      <w:lvlJc w:val="left"/>
      <w:pPr>
        <w:ind w:left="720" w:hanging="360"/>
      </w:pPr>
      <w:rPr>
        <w:rFonts w:ascii="Arial" w:eastAsia="Arial" w:hAnsi="Arial" w:cs="Arial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4" w15:restartNumberingAfterBreak="0">
    <w:nsid w:val="4D42276A"/>
    <w:multiLevelType w:val="hybridMultilevel"/>
    <w:tmpl w:val="377E68BA"/>
    <w:lvl w:ilvl="0" w:tplc="0410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100019" w:tentative="1">
      <w:start w:val="1"/>
      <w:numFmt w:val="lowerLetter"/>
      <w:lvlText w:val="%2."/>
      <w:lvlJc w:val="left"/>
      <w:pPr>
        <w:ind w:left="1440" w:hanging="360"/>
      </w:pPr>
    </w:lvl>
    <w:lvl w:ilvl="2" w:tplc="0410001B" w:tentative="1">
      <w:start w:val="1"/>
      <w:numFmt w:val="lowerRoman"/>
      <w:lvlText w:val="%3."/>
      <w:lvlJc w:val="right"/>
      <w:pPr>
        <w:ind w:left="2160" w:hanging="180"/>
      </w:pPr>
    </w:lvl>
    <w:lvl w:ilvl="3" w:tplc="0410000F" w:tentative="1">
      <w:start w:val="1"/>
      <w:numFmt w:val="decimal"/>
      <w:lvlText w:val="%4."/>
      <w:lvlJc w:val="left"/>
      <w:pPr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5" w15:restartNumberingAfterBreak="0">
    <w:nsid w:val="506B71BD"/>
    <w:multiLevelType w:val="hybridMultilevel"/>
    <w:tmpl w:val="840A156C"/>
    <w:lvl w:ilvl="0" w:tplc="04100001">
      <w:start w:val="1"/>
      <w:numFmt w:val="bullet"/>
      <w:lvlText w:val=""/>
      <w:lvlJc w:val="left"/>
      <w:pPr>
        <w:tabs>
          <w:tab w:val="num" w:pos="340"/>
        </w:tabs>
        <w:ind w:left="340" w:hanging="340"/>
      </w:pPr>
      <w:rPr>
        <w:rFonts w:ascii="Symbol" w:hAnsi="Symbol" w:hint="default"/>
        <w:b w:val="0"/>
        <w:i w:val="0"/>
        <w:sz w:val="24"/>
        <w:szCs w:val="16"/>
      </w:rPr>
    </w:lvl>
    <w:lvl w:ilvl="1" w:tplc="0410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26" w15:restartNumberingAfterBreak="0">
    <w:nsid w:val="529E2F71"/>
    <w:multiLevelType w:val="hybridMultilevel"/>
    <w:tmpl w:val="54BAC1D0"/>
    <w:lvl w:ilvl="0" w:tplc="01A8C234">
      <w:start w:val="1"/>
      <w:numFmt w:val="bullet"/>
      <w:lvlText w:val=""/>
      <w:lvlJc w:val="left"/>
      <w:pPr>
        <w:tabs>
          <w:tab w:val="num" w:pos="340"/>
        </w:tabs>
        <w:ind w:left="340" w:hanging="340"/>
      </w:pPr>
      <w:rPr>
        <w:rFonts w:ascii="Wingdings" w:hAnsi="Wingdings" w:cs="Wingdings" w:hint="default"/>
        <w:b w:val="0"/>
        <w:i w:val="0"/>
        <w:sz w:val="24"/>
        <w:szCs w:val="16"/>
      </w:rPr>
    </w:lvl>
    <w:lvl w:ilvl="1" w:tplc="0410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27" w15:restartNumberingAfterBreak="0">
    <w:nsid w:val="5538004C"/>
    <w:multiLevelType w:val="hybridMultilevel"/>
    <w:tmpl w:val="B4C09BB2"/>
    <w:lvl w:ilvl="0" w:tplc="6C322DD2">
      <w:start w:val="1"/>
      <w:numFmt w:val="bullet"/>
      <w:lvlText w:val=""/>
      <w:lvlJc w:val="left"/>
      <w:pPr>
        <w:tabs>
          <w:tab w:val="num" w:pos="284"/>
        </w:tabs>
        <w:ind w:left="284" w:hanging="284"/>
      </w:pPr>
      <w:rPr>
        <w:rFonts w:ascii="Wingdings" w:hAnsi="Wingdings" w:hint="default"/>
        <w:b w:val="0"/>
        <w:i w:val="0"/>
        <w:sz w:val="24"/>
      </w:rPr>
    </w:lvl>
    <w:lvl w:ilvl="1" w:tplc="0410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28" w15:restartNumberingAfterBreak="0">
    <w:nsid w:val="556F5411"/>
    <w:multiLevelType w:val="hybridMultilevel"/>
    <w:tmpl w:val="9AD8F17C"/>
    <w:lvl w:ilvl="0" w:tplc="0410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9" w15:restartNumberingAfterBreak="0">
    <w:nsid w:val="57C86EC5"/>
    <w:multiLevelType w:val="hybridMultilevel"/>
    <w:tmpl w:val="A5DEC242"/>
    <w:lvl w:ilvl="0" w:tplc="8B5E245C">
      <w:numFmt w:val="bullet"/>
      <w:lvlText w:val=""/>
      <w:lvlJc w:val="left"/>
      <w:pPr>
        <w:tabs>
          <w:tab w:val="num" w:pos="340"/>
        </w:tabs>
        <w:ind w:left="340" w:hanging="340"/>
      </w:pPr>
      <w:rPr>
        <w:rFonts w:ascii="Wingdings" w:hAnsi="Wingdings" w:hint="default"/>
        <w:b w:val="0"/>
        <w:i w:val="0"/>
        <w:sz w:val="24"/>
        <w:szCs w:val="24"/>
      </w:rPr>
    </w:lvl>
    <w:lvl w:ilvl="1" w:tplc="5838CED4">
      <w:numFmt w:val="bullet"/>
      <w:lvlText w:val=""/>
      <w:lvlJc w:val="left"/>
      <w:pPr>
        <w:tabs>
          <w:tab w:val="num" w:pos="1420"/>
        </w:tabs>
        <w:ind w:left="1420" w:hanging="340"/>
      </w:pPr>
      <w:rPr>
        <w:rFonts w:ascii="Wingdings" w:hAnsi="Wingdings" w:hint="default"/>
        <w:b w:val="0"/>
        <w:i w:val="0"/>
        <w:color w:val="auto"/>
        <w:sz w:val="24"/>
        <w:szCs w:val="24"/>
      </w:rPr>
    </w:lvl>
    <w:lvl w:ilvl="2" w:tplc="0410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30" w15:restartNumberingAfterBreak="0">
    <w:nsid w:val="596004E6"/>
    <w:multiLevelType w:val="hybridMultilevel"/>
    <w:tmpl w:val="C8B0C320"/>
    <w:lvl w:ilvl="0" w:tplc="489AC82E">
      <w:numFmt w:val="bullet"/>
      <w:lvlText w:val=""/>
      <w:lvlJc w:val="left"/>
      <w:pPr>
        <w:tabs>
          <w:tab w:val="num" w:pos="0"/>
        </w:tabs>
        <w:ind w:left="284" w:hanging="284"/>
      </w:pPr>
      <w:rPr>
        <w:rFonts w:ascii="Wingdings" w:hAnsi="Wingdings" w:hint="default"/>
        <w:b w:val="0"/>
        <w:i w:val="0"/>
        <w:sz w:val="24"/>
      </w:rPr>
    </w:lvl>
    <w:lvl w:ilvl="1" w:tplc="5838CED4">
      <w:numFmt w:val="bullet"/>
      <w:lvlText w:val=""/>
      <w:lvlJc w:val="left"/>
      <w:pPr>
        <w:tabs>
          <w:tab w:val="num" w:pos="1420"/>
        </w:tabs>
        <w:ind w:left="1420" w:hanging="340"/>
      </w:pPr>
      <w:rPr>
        <w:rFonts w:ascii="Wingdings" w:hAnsi="Wingdings" w:hint="default"/>
        <w:b w:val="0"/>
        <w:i w:val="0"/>
        <w:color w:val="auto"/>
        <w:sz w:val="24"/>
        <w:szCs w:val="24"/>
      </w:rPr>
    </w:lvl>
    <w:lvl w:ilvl="2" w:tplc="0410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31" w15:restartNumberingAfterBreak="0">
    <w:nsid w:val="5A151051"/>
    <w:multiLevelType w:val="hybridMultilevel"/>
    <w:tmpl w:val="CEB231EC"/>
    <w:lvl w:ilvl="0" w:tplc="FD9C0324">
      <w:numFmt w:val="bullet"/>
      <w:lvlText w:val="-"/>
      <w:lvlJc w:val="left"/>
      <w:pPr>
        <w:ind w:left="700" w:hanging="360"/>
      </w:pPr>
      <w:rPr>
        <w:rFonts w:ascii="Arial" w:eastAsia="Arial" w:hAnsi="Arial" w:cs="Arial" w:hint="default"/>
        <w:sz w:val="20"/>
      </w:rPr>
    </w:lvl>
    <w:lvl w:ilvl="1" w:tplc="04100003" w:tentative="1">
      <w:start w:val="1"/>
      <w:numFmt w:val="bullet"/>
      <w:lvlText w:val="o"/>
      <w:lvlJc w:val="left"/>
      <w:pPr>
        <w:ind w:left="142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4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6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58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0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2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4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60" w:hanging="360"/>
      </w:pPr>
      <w:rPr>
        <w:rFonts w:ascii="Wingdings" w:hAnsi="Wingdings" w:hint="default"/>
      </w:rPr>
    </w:lvl>
  </w:abstractNum>
  <w:abstractNum w:abstractNumId="32" w15:restartNumberingAfterBreak="0">
    <w:nsid w:val="5D0F53FF"/>
    <w:multiLevelType w:val="hybridMultilevel"/>
    <w:tmpl w:val="B760933E"/>
    <w:lvl w:ilvl="0" w:tplc="53EE3E3E">
      <w:start w:val="1"/>
      <w:numFmt w:val="lowerLetter"/>
      <w:lvlText w:val="%1)"/>
      <w:lvlJc w:val="left"/>
      <w:pPr>
        <w:tabs>
          <w:tab w:val="num" w:pos="357"/>
        </w:tabs>
        <w:ind w:left="340" w:hanging="340"/>
      </w:pPr>
      <w:rPr>
        <w:rFonts w:ascii="Arial" w:eastAsia="Times New Roman" w:hAnsi="Arial" w:cs="Arial"/>
      </w:rPr>
    </w:lvl>
    <w:lvl w:ilvl="1" w:tplc="0410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0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0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3" w15:restartNumberingAfterBreak="0">
    <w:nsid w:val="5D1A0266"/>
    <w:multiLevelType w:val="hybridMultilevel"/>
    <w:tmpl w:val="51B4ED76"/>
    <w:lvl w:ilvl="0" w:tplc="A6E87EA2">
      <w:start w:val="1"/>
      <w:numFmt w:val="bullet"/>
      <w:lvlText w:val=""/>
      <w:lvlJc w:val="left"/>
      <w:pPr>
        <w:tabs>
          <w:tab w:val="num" w:pos="482"/>
        </w:tabs>
        <w:ind w:left="482" w:hanging="340"/>
      </w:pPr>
      <w:rPr>
        <w:rFonts w:ascii="Symbol" w:hAnsi="Symbol" w:hint="default"/>
        <w:b w:val="0"/>
        <w:i w:val="0"/>
        <w:sz w:val="22"/>
      </w:rPr>
    </w:lvl>
    <w:lvl w:ilvl="1" w:tplc="04100003" w:tentative="1">
      <w:start w:val="1"/>
      <w:numFmt w:val="bullet"/>
      <w:lvlText w:val="o"/>
      <w:lvlJc w:val="left"/>
      <w:pPr>
        <w:tabs>
          <w:tab w:val="num" w:pos="1582"/>
        </w:tabs>
        <w:ind w:left="1582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tabs>
          <w:tab w:val="num" w:pos="2302"/>
        </w:tabs>
        <w:ind w:left="2302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tabs>
          <w:tab w:val="num" w:pos="3022"/>
        </w:tabs>
        <w:ind w:left="3022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tabs>
          <w:tab w:val="num" w:pos="3742"/>
        </w:tabs>
        <w:ind w:left="3742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tabs>
          <w:tab w:val="num" w:pos="4462"/>
        </w:tabs>
        <w:ind w:left="4462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tabs>
          <w:tab w:val="num" w:pos="5182"/>
        </w:tabs>
        <w:ind w:left="5182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tabs>
          <w:tab w:val="num" w:pos="5902"/>
        </w:tabs>
        <w:ind w:left="5902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tabs>
          <w:tab w:val="num" w:pos="6622"/>
        </w:tabs>
        <w:ind w:left="6622" w:hanging="360"/>
      </w:pPr>
      <w:rPr>
        <w:rFonts w:ascii="Wingdings" w:hAnsi="Wingdings" w:hint="default"/>
      </w:rPr>
    </w:lvl>
  </w:abstractNum>
  <w:abstractNum w:abstractNumId="34" w15:restartNumberingAfterBreak="0">
    <w:nsid w:val="5E0A6860"/>
    <w:multiLevelType w:val="hybridMultilevel"/>
    <w:tmpl w:val="A23421FC"/>
    <w:lvl w:ilvl="0" w:tplc="3C76DA98">
      <w:start w:val="8"/>
      <w:numFmt w:val="bullet"/>
      <w:lvlText w:val="-"/>
      <w:lvlJc w:val="left"/>
      <w:pPr>
        <w:ind w:left="720" w:hanging="360"/>
      </w:pPr>
      <w:rPr>
        <w:rFonts w:ascii="Arial" w:eastAsia="Times New Roman" w:hAnsi="Arial" w:cs="Arial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5" w15:restartNumberingAfterBreak="0">
    <w:nsid w:val="656A5DDB"/>
    <w:multiLevelType w:val="hybridMultilevel"/>
    <w:tmpl w:val="7EB0ADC4"/>
    <w:lvl w:ilvl="0" w:tplc="9A043BEA">
      <w:start w:val="1"/>
      <w:numFmt w:val="bullet"/>
      <w:lvlText w:val="-"/>
      <w:lvlJc w:val="left"/>
      <w:pPr>
        <w:tabs>
          <w:tab w:val="num" w:pos="700"/>
        </w:tabs>
        <w:ind w:left="700" w:hanging="360"/>
      </w:pPr>
      <w:rPr>
        <w:rFonts w:ascii="Times New Roman" w:hAnsi="Times New Roman" w:cs="Times New Roman" w:hint="default"/>
      </w:rPr>
    </w:lvl>
    <w:lvl w:ilvl="1" w:tplc="7522F7E0">
      <w:start w:val="1"/>
      <w:numFmt w:val="bullet"/>
      <w:lvlText w:val="·"/>
      <w:lvlJc w:val="left"/>
      <w:pPr>
        <w:tabs>
          <w:tab w:val="num" w:pos="340"/>
        </w:tabs>
        <w:ind w:left="340" w:hanging="340"/>
      </w:pPr>
      <w:rPr>
        <w:rFonts w:ascii="Lucida Sans Unicode" w:hAnsi="Lucida Sans Unicode" w:hint="default"/>
        <w:b w:val="0"/>
        <w:i w:val="0"/>
        <w:sz w:val="24"/>
        <w:szCs w:val="24"/>
      </w:rPr>
    </w:lvl>
    <w:lvl w:ilvl="2" w:tplc="6AACB73C">
      <w:start w:val="1"/>
      <w:numFmt w:val="lowerLetter"/>
      <w:lvlText w:val="%3)"/>
      <w:lvlJc w:val="left"/>
      <w:pPr>
        <w:tabs>
          <w:tab w:val="num" w:pos="2160"/>
        </w:tabs>
        <w:ind w:left="2160" w:hanging="360"/>
      </w:pPr>
      <w:rPr>
        <w:rFonts w:hint="default"/>
        <w:b w:val="0"/>
        <w:i w:val="0"/>
      </w:rPr>
    </w:lvl>
    <w:lvl w:ilvl="3" w:tplc="0410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36" w15:restartNumberingAfterBreak="0">
    <w:nsid w:val="695E12F4"/>
    <w:multiLevelType w:val="hybridMultilevel"/>
    <w:tmpl w:val="9670DD28"/>
    <w:lvl w:ilvl="0" w:tplc="4252CC50">
      <w:start w:val="5"/>
      <w:numFmt w:val="lowerLetter"/>
      <w:lvlText w:val="%1)"/>
      <w:lvlJc w:val="left"/>
      <w:pPr>
        <w:tabs>
          <w:tab w:val="num" w:pos="360"/>
        </w:tabs>
        <w:ind w:left="360" w:hanging="360"/>
      </w:pPr>
      <w:rPr>
        <w:rFonts w:hint="default"/>
        <w:b w:val="0"/>
        <w:i w:val="0"/>
        <w:sz w:val="20"/>
      </w:rPr>
    </w:lvl>
    <w:lvl w:ilvl="1" w:tplc="0410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0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0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7" w15:restartNumberingAfterBreak="0">
    <w:nsid w:val="71D67740"/>
    <w:multiLevelType w:val="hybridMultilevel"/>
    <w:tmpl w:val="29C4B6CE"/>
    <w:lvl w:ilvl="0" w:tplc="8B5E245C">
      <w:numFmt w:val="bullet"/>
      <w:lvlText w:val=""/>
      <w:lvlJc w:val="left"/>
      <w:pPr>
        <w:tabs>
          <w:tab w:val="num" w:pos="340"/>
        </w:tabs>
        <w:ind w:left="340" w:hanging="340"/>
      </w:pPr>
      <w:rPr>
        <w:rFonts w:ascii="Wingdings" w:hAnsi="Wingdings" w:hint="default"/>
        <w:b w:val="0"/>
        <w:i w:val="0"/>
        <w:sz w:val="24"/>
        <w:szCs w:val="24"/>
      </w:rPr>
    </w:lvl>
    <w:lvl w:ilvl="1" w:tplc="5838CED4">
      <w:numFmt w:val="bullet"/>
      <w:lvlText w:val=""/>
      <w:lvlJc w:val="left"/>
      <w:pPr>
        <w:tabs>
          <w:tab w:val="num" w:pos="1420"/>
        </w:tabs>
        <w:ind w:left="1420" w:hanging="340"/>
      </w:pPr>
      <w:rPr>
        <w:rFonts w:ascii="Wingdings" w:hAnsi="Wingdings" w:hint="default"/>
        <w:b w:val="0"/>
        <w:i w:val="0"/>
        <w:color w:val="auto"/>
        <w:sz w:val="24"/>
        <w:szCs w:val="24"/>
      </w:rPr>
    </w:lvl>
    <w:lvl w:ilvl="2" w:tplc="0410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38" w15:restartNumberingAfterBreak="0">
    <w:nsid w:val="77223427"/>
    <w:multiLevelType w:val="hybridMultilevel"/>
    <w:tmpl w:val="CDD28062"/>
    <w:lvl w:ilvl="0" w:tplc="DCB49B94">
      <w:start w:val="1"/>
      <w:numFmt w:val="bullet"/>
      <w:lvlText w:val=""/>
      <w:lvlJc w:val="left"/>
      <w:pPr>
        <w:ind w:left="360" w:hanging="360"/>
      </w:pPr>
      <w:rPr>
        <w:rFonts w:ascii="Wingdings" w:hAnsi="Wingdings" w:hint="default"/>
        <w:b w:val="0"/>
        <w:i w:val="0"/>
        <w:color w:val="auto"/>
        <w:sz w:val="24"/>
        <w:szCs w:val="24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9" w15:restartNumberingAfterBreak="0">
    <w:nsid w:val="78DC5136"/>
    <w:multiLevelType w:val="hybridMultilevel"/>
    <w:tmpl w:val="836A0132"/>
    <w:lvl w:ilvl="0" w:tplc="DCB49B94">
      <w:start w:val="1"/>
      <w:numFmt w:val="bullet"/>
      <w:lvlText w:val=""/>
      <w:lvlJc w:val="left"/>
      <w:pPr>
        <w:ind w:left="360" w:hanging="360"/>
      </w:pPr>
      <w:rPr>
        <w:rFonts w:ascii="Wingdings" w:hAnsi="Wingdings" w:hint="default"/>
        <w:b w:val="0"/>
        <w:i w:val="0"/>
        <w:color w:val="auto"/>
        <w:sz w:val="24"/>
        <w:szCs w:val="24"/>
      </w:rPr>
    </w:lvl>
    <w:lvl w:ilvl="1" w:tplc="0410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40" w15:restartNumberingAfterBreak="0">
    <w:nsid w:val="7B5B2B5D"/>
    <w:multiLevelType w:val="hybridMultilevel"/>
    <w:tmpl w:val="9FAE83C8"/>
    <w:lvl w:ilvl="0" w:tplc="2AD23C9C">
      <w:numFmt w:val="bullet"/>
      <w:lvlText w:val="-"/>
      <w:lvlJc w:val="left"/>
      <w:pPr>
        <w:ind w:left="720" w:hanging="360"/>
      </w:pPr>
      <w:rPr>
        <w:rFonts w:ascii="Arial" w:eastAsia="Times New Roman" w:hAnsi="Arial" w:cs="Arial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1" w15:restartNumberingAfterBreak="0">
    <w:nsid w:val="7CEF2462"/>
    <w:multiLevelType w:val="hybridMultilevel"/>
    <w:tmpl w:val="F69691AA"/>
    <w:lvl w:ilvl="0" w:tplc="4C6C4F6A">
      <w:start w:val="1"/>
      <w:numFmt w:val="bullet"/>
      <w:lvlText w:val=""/>
      <w:lvlJc w:val="left"/>
      <w:pPr>
        <w:tabs>
          <w:tab w:val="num" w:pos="340"/>
        </w:tabs>
        <w:ind w:left="680" w:hanging="34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num w:numId="1">
    <w:abstractNumId w:val="32"/>
  </w:num>
  <w:num w:numId="2">
    <w:abstractNumId w:val="14"/>
  </w:num>
  <w:num w:numId="3">
    <w:abstractNumId w:val="6"/>
  </w:num>
  <w:num w:numId="4">
    <w:abstractNumId w:val="19"/>
  </w:num>
  <w:num w:numId="5">
    <w:abstractNumId w:val="41"/>
  </w:num>
  <w:num w:numId="6">
    <w:abstractNumId w:val="33"/>
  </w:num>
  <w:num w:numId="7">
    <w:abstractNumId w:val="26"/>
  </w:num>
  <w:num w:numId="8">
    <w:abstractNumId w:val="31"/>
  </w:num>
  <w:num w:numId="9">
    <w:abstractNumId w:val="10"/>
  </w:num>
  <w:num w:numId="10">
    <w:abstractNumId w:val="28"/>
  </w:num>
  <w:num w:numId="11">
    <w:abstractNumId w:val="3"/>
  </w:num>
  <w:num w:numId="12">
    <w:abstractNumId w:val="21"/>
  </w:num>
  <w:num w:numId="13">
    <w:abstractNumId w:val="30"/>
  </w:num>
  <w:num w:numId="14">
    <w:abstractNumId w:val="29"/>
  </w:num>
  <w:num w:numId="15">
    <w:abstractNumId w:val="37"/>
  </w:num>
  <w:num w:numId="16">
    <w:abstractNumId w:val="4"/>
  </w:num>
  <w:num w:numId="17">
    <w:abstractNumId w:val="20"/>
  </w:num>
  <w:num w:numId="18">
    <w:abstractNumId w:val="23"/>
  </w:num>
  <w:num w:numId="19">
    <w:abstractNumId w:val="17"/>
  </w:num>
  <w:num w:numId="20">
    <w:abstractNumId w:val="12"/>
  </w:num>
  <w:num w:numId="21">
    <w:abstractNumId w:val="33"/>
  </w:num>
  <w:num w:numId="22">
    <w:abstractNumId w:val="31"/>
  </w:num>
  <w:num w:numId="23">
    <w:abstractNumId w:val="26"/>
  </w:num>
  <w:num w:numId="24">
    <w:abstractNumId w:val="14"/>
  </w:num>
  <w:num w:numId="25">
    <w:abstractNumId w:val="6"/>
  </w:num>
  <w:num w:numId="26">
    <w:abstractNumId w:val="19"/>
  </w:num>
  <w:num w:numId="27">
    <w:abstractNumId w:val="41"/>
  </w:num>
  <w:num w:numId="28">
    <w:abstractNumId w:val="3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9">
    <w:abstractNumId w:val="34"/>
  </w:num>
  <w:num w:numId="30">
    <w:abstractNumId w:val="26"/>
  </w:num>
  <w:num w:numId="31">
    <w:abstractNumId w:val="22"/>
  </w:num>
  <w:num w:numId="32">
    <w:abstractNumId w:val="5"/>
  </w:num>
  <w:num w:numId="33">
    <w:abstractNumId w:val="36"/>
  </w:num>
  <w:num w:numId="34">
    <w:abstractNumId w:val="35"/>
  </w:num>
  <w:num w:numId="35">
    <w:abstractNumId w:val="8"/>
  </w:num>
  <w:num w:numId="36">
    <w:abstractNumId w:val="39"/>
  </w:num>
  <w:num w:numId="37">
    <w:abstractNumId w:val="27"/>
  </w:num>
  <w:num w:numId="38">
    <w:abstractNumId w:val="7"/>
  </w:num>
  <w:num w:numId="39">
    <w:abstractNumId w:val="9"/>
  </w:num>
  <w:num w:numId="40">
    <w:abstractNumId w:val="38"/>
  </w:num>
  <w:num w:numId="41">
    <w:abstractNumId w:val="16"/>
  </w:num>
  <w:num w:numId="42">
    <w:abstractNumId w:val="24"/>
  </w:num>
  <w:num w:numId="43">
    <w:abstractNumId w:val="1"/>
  </w:num>
  <w:num w:numId="44">
    <w:abstractNumId w:val="2"/>
  </w:num>
  <w:num w:numId="45">
    <w:abstractNumId w:val="13"/>
  </w:num>
  <w:num w:numId="46">
    <w:abstractNumId w:val="11"/>
  </w:num>
  <w:num w:numId="47">
    <w:abstractNumId w:val="40"/>
  </w:num>
  <w:num w:numId="48">
    <w:abstractNumId w:val="25"/>
  </w:num>
  <w:num w:numId="49">
    <w:abstractNumId w:val="15"/>
  </w:num>
  <w:num w:numId="50">
    <w:abstractNumId w:val="18"/>
  </w:num>
  <w:numIdMacAtCleanup w:val="8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displayBackgroundShape/>
  <w:proofState w:spelling="clean" w:grammar="clean"/>
  <w:documentProtection w:edit="forms" w:enforcement="0"/>
  <w:defaultTabStop w:val="709"/>
  <w:hyphenationZone w:val="283"/>
  <w:drawingGridHorizontalSpacing w:val="0"/>
  <w:drawingGridVerticalSpacing w:val="0"/>
  <w:displayHorizontalDrawingGridEvery w:val="0"/>
  <w:displayVerticalDrawingGridEvery w:val="0"/>
  <w:doNotUseMarginsForDrawingGridOrigin/>
  <w:drawingGridHorizontalOrigin w:val="0"/>
  <w:drawingGridVerticalOrigin w:val="0"/>
  <w:noPunctuationKerning/>
  <w:characterSpacingControl w:val="doNotCompress"/>
  <w:hdrShapeDefaults>
    <o:shapedefaults v:ext="edit" spidmax="2049"/>
  </w:hdrShapeDefaults>
  <w:footnotePr>
    <w:pos w:val="beneathText"/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844FA5"/>
    <w:rsid w:val="0000551E"/>
    <w:rsid w:val="00005B66"/>
    <w:rsid w:val="00012CD7"/>
    <w:rsid w:val="0001349C"/>
    <w:rsid w:val="000179F6"/>
    <w:rsid w:val="00024A31"/>
    <w:rsid w:val="00040AFA"/>
    <w:rsid w:val="000504CB"/>
    <w:rsid w:val="00056C9E"/>
    <w:rsid w:val="00056DFA"/>
    <w:rsid w:val="00057ADA"/>
    <w:rsid w:val="00073597"/>
    <w:rsid w:val="0007603F"/>
    <w:rsid w:val="000835DA"/>
    <w:rsid w:val="00085262"/>
    <w:rsid w:val="000903DC"/>
    <w:rsid w:val="000914A5"/>
    <w:rsid w:val="00092BB6"/>
    <w:rsid w:val="0009334D"/>
    <w:rsid w:val="00096C0D"/>
    <w:rsid w:val="000B33F5"/>
    <w:rsid w:val="000B5285"/>
    <w:rsid w:val="000C6BC9"/>
    <w:rsid w:val="000D260F"/>
    <w:rsid w:val="000E2CC6"/>
    <w:rsid w:val="000E530D"/>
    <w:rsid w:val="000F0B03"/>
    <w:rsid w:val="000F18D4"/>
    <w:rsid w:val="000F7EB3"/>
    <w:rsid w:val="00101400"/>
    <w:rsid w:val="00102561"/>
    <w:rsid w:val="001036FD"/>
    <w:rsid w:val="001037D5"/>
    <w:rsid w:val="0010560F"/>
    <w:rsid w:val="00121FB8"/>
    <w:rsid w:val="0012359B"/>
    <w:rsid w:val="00125085"/>
    <w:rsid w:val="00133798"/>
    <w:rsid w:val="00140A21"/>
    <w:rsid w:val="00147BAD"/>
    <w:rsid w:val="001510B7"/>
    <w:rsid w:val="001550B6"/>
    <w:rsid w:val="001571F3"/>
    <w:rsid w:val="00161D62"/>
    <w:rsid w:val="00163F4A"/>
    <w:rsid w:val="00165B40"/>
    <w:rsid w:val="00170601"/>
    <w:rsid w:val="00173B5B"/>
    <w:rsid w:val="00174079"/>
    <w:rsid w:val="001851A8"/>
    <w:rsid w:val="00191662"/>
    <w:rsid w:val="00194D7D"/>
    <w:rsid w:val="001B1297"/>
    <w:rsid w:val="001B1B8B"/>
    <w:rsid w:val="001B6ECB"/>
    <w:rsid w:val="001C46B8"/>
    <w:rsid w:val="001D004C"/>
    <w:rsid w:val="001D12B3"/>
    <w:rsid w:val="001D6CF2"/>
    <w:rsid w:val="001E29F2"/>
    <w:rsid w:val="001E51A0"/>
    <w:rsid w:val="001F454D"/>
    <w:rsid w:val="001F456E"/>
    <w:rsid w:val="002001AD"/>
    <w:rsid w:val="002048BA"/>
    <w:rsid w:val="00205D4E"/>
    <w:rsid w:val="00205F6B"/>
    <w:rsid w:val="00226D75"/>
    <w:rsid w:val="00232A34"/>
    <w:rsid w:val="00242695"/>
    <w:rsid w:val="0024411E"/>
    <w:rsid w:val="00251A3C"/>
    <w:rsid w:val="00260529"/>
    <w:rsid w:val="002608ED"/>
    <w:rsid w:val="00263819"/>
    <w:rsid w:val="00267829"/>
    <w:rsid w:val="00267C8E"/>
    <w:rsid w:val="002701F1"/>
    <w:rsid w:val="002839CD"/>
    <w:rsid w:val="002B5AFC"/>
    <w:rsid w:val="002C084C"/>
    <w:rsid w:val="002D0D95"/>
    <w:rsid w:val="002D3310"/>
    <w:rsid w:val="002D3BB1"/>
    <w:rsid w:val="002F4CE8"/>
    <w:rsid w:val="003079EF"/>
    <w:rsid w:val="0032052F"/>
    <w:rsid w:val="00321A04"/>
    <w:rsid w:val="003241A6"/>
    <w:rsid w:val="00325AA3"/>
    <w:rsid w:val="003311FC"/>
    <w:rsid w:val="00333AC9"/>
    <w:rsid w:val="0033476A"/>
    <w:rsid w:val="00335625"/>
    <w:rsid w:val="003366B7"/>
    <w:rsid w:val="003404E4"/>
    <w:rsid w:val="0034075A"/>
    <w:rsid w:val="00346E4F"/>
    <w:rsid w:val="00353415"/>
    <w:rsid w:val="00366B34"/>
    <w:rsid w:val="0038090E"/>
    <w:rsid w:val="00395125"/>
    <w:rsid w:val="00396AE8"/>
    <w:rsid w:val="003A4999"/>
    <w:rsid w:val="003B1BE2"/>
    <w:rsid w:val="003B42EE"/>
    <w:rsid w:val="003C70A5"/>
    <w:rsid w:val="003D70B0"/>
    <w:rsid w:val="003D7500"/>
    <w:rsid w:val="00402FCB"/>
    <w:rsid w:val="00403D76"/>
    <w:rsid w:val="00420CD4"/>
    <w:rsid w:val="004220A0"/>
    <w:rsid w:val="00426515"/>
    <w:rsid w:val="00435001"/>
    <w:rsid w:val="00443A9A"/>
    <w:rsid w:val="00446ED4"/>
    <w:rsid w:val="00447E41"/>
    <w:rsid w:val="00451848"/>
    <w:rsid w:val="00452A0A"/>
    <w:rsid w:val="0046330E"/>
    <w:rsid w:val="00465829"/>
    <w:rsid w:val="0046655F"/>
    <w:rsid w:val="00472EF0"/>
    <w:rsid w:val="00473602"/>
    <w:rsid w:val="0047627C"/>
    <w:rsid w:val="00485AAA"/>
    <w:rsid w:val="00492A05"/>
    <w:rsid w:val="00493E26"/>
    <w:rsid w:val="004957EA"/>
    <w:rsid w:val="004B0629"/>
    <w:rsid w:val="004B6BAC"/>
    <w:rsid w:val="004C45FF"/>
    <w:rsid w:val="004D50FC"/>
    <w:rsid w:val="004E76A2"/>
    <w:rsid w:val="004F2D23"/>
    <w:rsid w:val="005055B7"/>
    <w:rsid w:val="00510F8C"/>
    <w:rsid w:val="005112B8"/>
    <w:rsid w:val="00512AAD"/>
    <w:rsid w:val="005132FB"/>
    <w:rsid w:val="00513A29"/>
    <w:rsid w:val="00516013"/>
    <w:rsid w:val="00523B05"/>
    <w:rsid w:val="00524BE8"/>
    <w:rsid w:val="00527FD6"/>
    <w:rsid w:val="005307ED"/>
    <w:rsid w:val="00530A27"/>
    <w:rsid w:val="005418F1"/>
    <w:rsid w:val="00545CDA"/>
    <w:rsid w:val="005470D3"/>
    <w:rsid w:val="005512A3"/>
    <w:rsid w:val="00552A82"/>
    <w:rsid w:val="005540F3"/>
    <w:rsid w:val="00554265"/>
    <w:rsid w:val="0056656F"/>
    <w:rsid w:val="00567218"/>
    <w:rsid w:val="00567857"/>
    <w:rsid w:val="00571729"/>
    <w:rsid w:val="00581FA4"/>
    <w:rsid w:val="005A43C3"/>
    <w:rsid w:val="005A621B"/>
    <w:rsid w:val="005B0B19"/>
    <w:rsid w:val="005B13A9"/>
    <w:rsid w:val="005B1F20"/>
    <w:rsid w:val="005B29EE"/>
    <w:rsid w:val="005B55A8"/>
    <w:rsid w:val="005C3B8A"/>
    <w:rsid w:val="005C438E"/>
    <w:rsid w:val="005C47F7"/>
    <w:rsid w:val="005C72E6"/>
    <w:rsid w:val="005D2512"/>
    <w:rsid w:val="005D472A"/>
    <w:rsid w:val="005E70C8"/>
    <w:rsid w:val="005F2B6E"/>
    <w:rsid w:val="006014C1"/>
    <w:rsid w:val="006103E1"/>
    <w:rsid w:val="00614DDD"/>
    <w:rsid w:val="00616485"/>
    <w:rsid w:val="006215E4"/>
    <w:rsid w:val="0062228F"/>
    <w:rsid w:val="0063367E"/>
    <w:rsid w:val="00635043"/>
    <w:rsid w:val="00637280"/>
    <w:rsid w:val="00643986"/>
    <w:rsid w:val="00650C83"/>
    <w:rsid w:val="0066031B"/>
    <w:rsid w:val="00666DE8"/>
    <w:rsid w:val="00666DFE"/>
    <w:rsid w:val="00674DB5"/>
    <w:rsid w:val="006777D5"/>
    <w:rsid w:val="00681F18"/>
    <w:rsid w:val="00690C9F"/>
    <w:rsid w:val="00692776"/>
    <w:rsid w:val="006943BA"/>
    <w:rsid w:val="0069622D"/>
    <w:rsid w:val="006B1283"/>
    <w:rsid w:val="006B14C1"/>
    <w:rsid w:val="006B667F"/>
    <w:rsid w:val="006C129E"/>
    <w:rsid w:val="006C2F80"/>
    <w:rsid w:val="006C3040"/>
    <w:rsid w:val="006D327A"/>
    <w:rsid w:val="006E3F3B"/>
    <w:rsid w:val="006E48BA"/>
    <w:rsid w:val="00700469"/>
    <w:rsid w:val="00704E2F"/>
    <w:rsid w:val="007066C2"/>
    <w:rsid w:val="0071171C"/>
    <w:rsid w:val="00711C15"/>
    <w:rsid w:val="0073092A"/>
    <w:rsid w:val="00733E86"/>
    <w:rsid w:val="00740F10"/>
    <w:rsid w:val="00745DDC"/>
    <w:rsid w:val="007520F8"/>
    <w:rsid w:val="007530B6"/>
    <w:rsid w:val="00757286"/>
    <w:rsid w:val="00757510"/>
    <w:rsid w:val="00757E5C"/>
    <w:rsid w:val="0076247C"/>
    <w:rsid w:val="00773148"/>
    <w:rsid w:val="00775D6B"/>
    <w:rsid w:val="00775D93"/>
    <w:rsid w:val="0078433F"/>
    <w:rsid w:val="007856D1"/>
    <w:rsid w:val="00796874"/>
    <w:rsid w:val="007A5AC9"/>
    <w:rsid w:val="007A7328"/>
    <w:rsid w:val="007B0235"/>
    <w:rsid w:val="007B14FF"/>
    <w:rsid w:val="007B3760"/>
    <w:rsid w:val="007B39F7"/>
    <w:rsid w:val="007B6A05"/>
    <w:rsid w:val="007B6B15"/>
    <w:rsid w:val="007C2DB8"/>
    <w:rsid w:val="007C42E7"/>
    <w:rsid w:val="007D2910"/>
    <w:rsid w:val="007D2FFE"/>
    <w:rsid w:val="007E2E6D"/>
    <w:rsid w:val="007E4C90"/>
    <w:rsid w:val="007F0E31"/>
    <w:rsid w:val="007F39BB"/>
    <w:rsid w:val="007F3BF5"/>
    <w:rsid w:val="007F4BCA"/>
    <w:rsid w:val="00800AFB"/>
    <w:rsid w:val="008068F6"/>
    <w:rsid w:val="008076EB"/>
    <w:rsid w:val="00813A17"/>
    <w:rsid w:val="00814362"/>
    <w:rsid w:val="008228A3"/>
    <w:rsid w:val="008274BC"/>
    <w:rsid w:val="00844FA5"/>
    <w:rsid w:val="00846F27"/>
    <w:rsid w:val="00851AFB"/>
    <w:rsid w:val="00854F67"/>
    <w:rsid w:val="00864D0A"/>
    <w:rsid w:val="008713F8"/>
    <w:rsid w:val="00872372"/>
    <w:rsid w:val="00873C44"/>
    <w:rsid w:val="00880BCA"/>
    <w:rsid w:val="008825DE"/>
    <w:rsid w:val="00887219"/>
    <w:rsid w:val="008974AC"/>
    <w:rsid w:val="008A04AD"/>
    <w:rsid w:val="008A6351"/>
    <w:rsid w:val="008B517A"/>
    <w:rsid w:val="008C0B33"/>
    <w:rsid w:val="008C7197"/>
    <w:rsid w:val="008E58E1"/>
    <w:rsid w:val="008F3F1D"/>
    <w:rsid w:val="008F72A8"/>
    <w:rsid w:val="008F7958"/>
    <w:rsid w:val="00905A44"/>
    <w:rsid w:val="00911029"/>
    <w:rsid w:val="009149B8"/>
    <w:rsid w:val="00917974"/>
    <w:rsid w:val="009235F0"/>
    <w:rsid w:val="00923F46"/>
    <w:rsid w:val="00924C3C"/>
    <w:rsid w:val="00930B5F"/>
    <w:rsid w:val="00946066"/>
    <w:rsid w:val="009537AC"/>
    <w:rsid w:val="00957974"/>
    <w:rsid w:val="00965622"/>
    <w:rsid w:val="00981E34"/>
    <w:rsid w:val="00982120"/>
    <w:rsid w:val="0098423A"/>
    <w:rsid w:val="009906DF"/>
    <w:rsid w:val="00995BFE"/>
    <w:rsid w:val="009A16DC"/>
    <w:rsid w:val="009B69A6"/>
    <w:rsid w:val="009C77D0"/>
    <w:rsid w:val="009D1383"/>
    <w:rsid w:val="009D2E3D"/>
    <w:rsid w:val="009D738B"/>
    <w:rsid w:val="009E2BA1"/>
    <w:rsid w:val="009E3D33"/>
    <w:rsid w:val="009E72B2"/>
    <w:rsid w:val="00A071F5"/>
    <w:rsid w:val="00A20EFF"/>
    <w:rsid w:val="00A260D3"/>
    <w:rsid w:val="00A40677"/>
    <w:rsid w:val="00A47BD7"/>
    <w:rsid w:val="00A555BE"/>
    <w:rsid w:val="00A55B98"/>
    <w:rsid w:val="00A6355A"/>
    <w:rsid w:val="00A71369"/>
    <w:rsid w:val="00A72257"/>
    <w:rsid w:val="00A77570"/>
    <w:rsid w:val="00A8145A"/>
    <w:rsid w:val="00A91C55"/>
    <w:rsid w:val="00AA07A0"/>
    <w:rsid w:val="00AB270F"/>
    <w:rsid w:val="00AB2F7B"/>
    <w:rsid w:val="00AC27EE"/>
    <w:rsid w:val="00AC375A"/>
    <w:rsid w:val="00AC50C6"/>
    <w:rsid w:val="00AC58CE"/>
    <w:rsid w:val="00AC6890"/>
    <w:rsid w:val="00AD4C39"/>
    <w:rsid w:val="00AD5C8C"/>
    <w:rsid w:val="00AF28E6"/>
    <w:rsid w:val="00AF6BA7"/>
    <w:rsid w:val="00AF7066"/>
    <w:rsid w:val="00B006D9"/>
    <w:rsid w:val="00B04C03"/>
    <w:rsid w:val="00B21636"/>
    <w:rsid w:val="00B21914"/>
    <w:rsid w:val="00B32970"/>
    <w:rsid w:val="00B33235"/>
    <w:rsid w:val="00B452CB"/>
    <w:rsid w:val="00B458F4"/>
    <w:rsid w:val="00B83F69"/>
    <w:rsid w:val="00B879A3"/>
    <w:rsid w:val="00B91A2C"/>
    <w:rsid w:val="00B97F07"/>
    <w:rsid w:val="00BA1026"/>
    <w:rsid w:val="00BD0C52"/>
    <w:rsid w:val="00BD116D"/>
    <w:rsid w:val="00BD29C4"/>
    <w:rsid w:val="00BD49A7"/>
    <w:rsid w:val="00BE120F"/>
    <w:rsid w:val="00BE184B"/>
    <w:rsid w:val="00BE2892"/>
    <w:rsid w:val="00BE5752"/>
    <w:rsid w:val="00BE57CC"/>
    <w:rsid w:val="00BE69D5"/>
    <w:rsid w:val="00BF2BE7"/>
    <w:rsid w:val="00BF5860"/>
    <w:rsid w:val="00BF74B3"/>
    <w:rsid w:val="00C0358F"/>
    <w:rsid w:val="00C1150D"/>
    <w:rsid w:val="00C233B9"/>
    <w:rsid w:val="00C34E5B"/>
    <w:rsid w:val="00C42D1A"/>
    <w:rsid w:val="00C47CCD"/>
    <w:rsid w:val="00C54F4D"/>
    <w:rsid w:val="00C55E91"/>
    <w:rsid w:val="00C57AF9"/>
    <w:rsid w:val="00C604F5"/>
    <w:rsid w:val="00C67B60"/>
    <w:rsid w:val="00C706DF"/>
    <w:rsid w:val="00C81C1A"/>
    <w:rsid w:val="00C844DE"/>
    <w:rsid w:val="00C9177E"/>
    <w:rsid w:val="00C951F1"/>
    <w:rsid w:val="00C97CDD"/>
    <w:rsid w:val="00CA2DC0"/>
    <w:rsid w:val="00CB21D0"/>
    <w:rsid w:val="00CC4112"/>
    <w:rsid w:val="00CC6E01"/>
    <w:rsid w:val="00CD00CF"/>
    <w:rsid w:val="00CE4CBE"/>
    <w:rsid w:val="00CE7943"/>
    <w:rsid w:val="00CF0498"/>
    <w:rsid w:val="00CF09A4"/>
    <w:rsid w:val="00CF3789"/>
    <w:rsid w:val="00CF6A08"/>
    <w:rsid w:val="00D01998"/>
    <w:rsid w:val="00D0401B"/>
    <w:rsid w:val="00D11D65"/>
    <w:rsid w:val="00D2007B"/>
    <w:rsid w:val="00D2040A"/>
    <w:rsid w:val="00D23937"/>
    <w:rsid w:val="00D3435A"/>
    <w:rsid w:val="00D35025"/>
    <w:rsid w:val="00D43B5C"/>
    <w:rsid w:val="00D53BD8"/>
    <w:rsid w:val="00D55E07"/>
    <w:rsid w:val="00D567D6"/>
    <w:rsid w:val="00D6223C"/>
    <w:rsid w:val="00D66A55"/>
    <w:rsid w:val="00D73EE5"/>
    <w:rsid w:val="00D746BA"/>
    <w:rsid w:val="00D90BE5"/>
    <w:rsid w:val="00D90DBD"/>
    <w:rsid w:val="00D94E3B"/>
    <w:rsid w:val="00DB34BF"/>
    <w:rsid w:val="00DB6620"/>
    <w:rsid w:val="00DB7455"/>
    <w:rsid w:val="00DB7D7B"/>
    <w:rsid w:val="00DC33C6"/>
    <w:rsid w:val="00DC5841"/>
    <w:rsid w:val="00DC65B5"/>
    <w:rsid w:val="00DD405A"/>
    <w:rsid w:val="00DD5C72"/>
    <w:rsid w:val="00DE33C8"/>
    <w:rsid w:val="00DE4CD0"/>
    <w:rsid w:val="00DF6272"/>
    <w:rsid w:val="00DF6B30"/>
    <w:rsid w:val="00DF77E4"/>
    <w:rsid w:val="00E01710"/>
    <w:rsid w:val="00E018F6"/>
    <w:rsid w:val="00E0392F"/>
    <w:rsid w:val="00E12023"/>
    <w:rsid w:val="00E26208"/>
    <w:rsid w:val="00E34236"/>
    <w:rsid w:val="00E43BC0"/>
    <w:rsid w:val="00E47726"/>
    <w:rsid w:val="00E53549"/>
    <w:rsid w:val="00E62349"/>
    <w:rsid w:val="00E709C2"/>
    <w:rsid w:val="00E71FEF"/>
    <w:rsid w:val="00E72CAA"/>
    <w:rsid w:val="00E8259C"/>
    <w:rsid w:val="00E83629"/>
    <w:rsid w:val="00E97729"/>
    <w:rsid w:val="00EA0926"/>
    <w:rsid w:val="00EB3741"/>
    <w:rsid w:val="00EB3A71"/>
    <w:rsid w:val="00EB4142"/>
    <w:rsid w:val="00EB7503"/>
    <w:rsid w:val="00EC1D49"/>
    <w:rsid w:val="00EC4C0E"/>
    <w:rsid w:val="00ED662A"/>
    <w:rsid w:val="00EE01A5"/>
    <w:rsid w:val="00EE3B30"/>
    <w:rsid w:val="00EE4453"/>
    <w:rsid w:val="00EE77AA"/>
    <w:rsid w:val="00F02C4A"/>
    <w:rsid w:val="00F0421A"/>
    <w:rsid w:val="00F04458"/>
    <w:rsid w:val="00F07818"/>
    <w:rsid w:val="00F113C0"/>
    <w:rsid w:val="00F13495"/>
    <w:rsid w:val="00F214A0"/>
    <w:rsid w:val="00F2656B"/>
    <w:rsid w:val="00F372BE"/>
    <w:rsid w:val="00F37EEA"/>
    <w:rsid w:val="00F42893"/>
    <w:rsid w:val="00F45D7C"/>
    <w:rsid w:val="00F536E0"/>
    <w:rsid w:val="00F6355A"/>
    <w:rsid w:val="00F66E06"/>
    <w:rsid w:val="00F73265"/>
    <w:rsid w:val="00F76073"/>
    <w:rsid w:val="00F77DA0"/>
    <w:rsid w:val="00F842FA"/>
    <w:rsid w:val="00F856EC"/>
    <w:rsid w:val="00F94B0E"/>
    <w:rsid w:val="00FB048F"/>
    <w:rsid w:val="00FB3655"/>
    <w:rsid w:val="00FB62EF"/>
    <w:rsid w:val="00FB7EB5"/>
    <w:rsid w:val="00FC34EB"/>
    <w:rsid w:val="00FD58CA"/>
    <w:rsid w:val="00FD5960"/>
    <w:rsid w:val="00FD5DD1"/>
    <w:rsid w:val="00FE2967"/>
    <w:rsid w:val="00FE2C7A"/>
    <w:rsid w:val="00FE5439"/>
    <w:rsid w:val="00FF6BA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4:docId w14:val="047E57F9"/>
  <w15:docId w15:val="{09C91704-C2BB-4F03-AB3E-E49745D9061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="Times New Roman" w:hAnsi="Times New Roman" w:cs="Times New Roman"/>
        <w:lang w:val="it-IT" w:eastAsia="it-IT" w:bidi="ar-SA"/>
      </w:rPr>
    </w:rPrDefault>
    <w:pPrDefault/>
  </w:docDefaults>
  <w:latentStyles w:defLockedState="0" w:defUIPriority="99" w:defSemiHidden="0" w:defUnhideWhenUsed="0" w:defQFormat="0" w:count="375">
    <w:lsdException w:name="Normal" w:uiPriority="0" w:qFormat="1"/>
    <w:lsdException w:name="heading 1" w:uiPriority="0" w:qFormat="1"/>
    <w:lsdException w:name="heading 2" w:uiPriority="0" w:qFormat="1"/>
    <w:lsdException w:name="heading 3" w:uiPriority="0" w:qFormat="1"/>
    <w:lsdException w:name="heading 4" w:uiPriority="0" w:qFormat="1"/>
    <w:lsdException w:name="heading 5" w:semiHidden="1" w:uiPriority="0" w:unhideWhenUsed="1" w:qFormat="1"/>
    <w:lsdException w:name="heading 6" w:semiHidden="1" w:uiPriority="0" w:unhideWhenUsed="1" w:qFormat="1"/>
    <w:lsdException w:name="heading 7" w:semiHidden="1" w:uiPriority="0" w:unhideWhenUsed="1" w:qFormat="1"/>
    <w:lsdException w:name="heading 8" w:semiHidden="1" w:uiPriority="0" w:unhideWhenUsed="1" w:qFormat="1"/>
    <w:lsdException w:name="heading 9" w:semiHidden="1" w:uiPriority="0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0" w:unhideWhenUsed="1"/>
    <w:lsdException w:name="toc 2" w:semiHidden="1" w:uiPriority="0" w:unhideWhenUsed="1"/>
    <w:lsdException w:name="toc 3" w:semiHidden="1" w:uiPriority="0" w:unhideWhenUsed="1"/>
    <w:lsdException w:name="toc 4" w:semiHidden="1" w:uiPriority="0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iPriority="0" w:unhideWhenUsed="1"/>
    <w:lsdException w:name="annotation text" w:semiHidden="1" w:uiPriority="0" w:unhideWhenUsed="1"/>
    <w:lsdException w:name="header" w:semiHidden="1" w:uiPriority="0" w:unhideWhenUsed="1"/>
    <w:lsdException w:name="footer" w:semiHidden="1" w:uiPriority="0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iPriority="0" w:unhideWhenUsed="1"/>
    <w:lsdException w:name="annotation reference" w:semiHidden="1" w:uiPriority="0" w:unhideWhenUsed="1"/>
    <w:lsdException w:name="line number" w:semiHidden="1" w:unhideWhenUsed="1"/>
    <w:lsdException w:name="page number" w:semiHidden="1" w:uiPriority="0" w:unhideWhenUsed="1"/>
    <w:lsdException w:name="endnote reference" w:semiHidden="1" w:uiPriority="0" w:unhideWhenUsed="1"/>
    <w:lsdException w:name="endnote text" w:semiHidden="1" w:uiPriority="0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iPriority="0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0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iPriority="0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0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iPriority="0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annotation subject" w:semiHidden="1" w:uiPriority="0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Balloon Text" w:semiHidden="1" w:uiPriority="0" w:unhideWhenUsed="1"/>
    <w:lsdException w:name="Table Grid" w:uiPriority="0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e">
    <w:name w:val="Normal"/>
    <w:qFormat/>
    <w:rsid w:val="00C9177E"/>
    <w:pPr>
      <w:suppressAutoHyphens/>
    </w:pPr>
    <w:rPr>
      <w:sz w:val="24"/>
      <w:szCs w:val="24"/>
      <w:lang w:eastAsia="ar-SA"/>
    </w:rPr>
  </w:style>
  <w:style w:type="paragraph" w:styleId="Titolo1">
    <w:name w:val="heading 1"/>
    <w:basedOn w:val="Normale"/>
    <w:next w:val="Normale"/>
    <w:link w:val="Titolo1Carattere"/>
    <w:qFormat/>
    <w:pPr>
      <w:keepNext/>
      <w:tabs>
        <w:tab w:val="num" w:pos="0"/>
      </w:tabs>
      <w:jc w:val="both"/>
      <w:outlineLvl w:val="0"/>
    </w:pPr>
    <w:rPr>
      <w:rFonts w:ascii="Arial" w:hAnsi="Arial" w:cs="Arial"/>
      <w:b/>
      <w:bCs/>
      <w:sz w:val="54"/>
    </w:rPr>
  </w:style>
  <w:style w:type="paragraph" w:styleId="Titolo2">
    <w:name w:val="heading 2"/>
    <w:basedOn w:val="Normale"/>
    <w:next w:val="Normale"/>
    <w:qFormat/>
    <w:pPr>
      <w:keepNext/>
      <w:tabs>
        <w:tab w:val="num" w:pos="0"/>
        <w:tab w:val="left" w:pos="3960"/>
        <w:tab w:val="left" w:pos="7200"/>
      </w:tabs>
      <w:spacing w:line="360" w:lineRule="auto"/>
      <w:ind w:left="360"/>
      <w:jc w:val="center"/>
      <w:outlineLvl w:val="1"/>
    </w:pPr>
    <w:rPr>
      <w:rFonts w:ascii="Arial" w:hAnsi="Arial" w:cs="Arial"/>
      <w:b/>
      <w:bCs/>
      <w:sz w:val="20"/>
    </w:rPr>
  </w:style>
  <w:style w:type="paragraph" w:styleId="Titolo3">
    <w:name w:val="heading 3"/>
    <w:basedOn w:val="Normale"/>
    <w:next w:val="Normale"/>
    <w:qFormat/>
    <w:pPr>
      <w:keepNext/>
      <w:tabs>
        <w:tab w:val="num" w:pos="0"/>
        <w:tab w:val="left" w:pos="3960"/>
        <w:tab w:val="left" w:pos="7200"/>
      </w:tabs>
      <w:spacing w:line="360" w:lineRule="auto"/>
      <w:jc w:val="center"/>
      <w:outlineLvl w:val="2"/>
    </w:pPr>
    <w:rPr>
      <w:rFonts w:ascii="Arial" w:hAnsi="Arial" w:cs="Arial"/>
      <w:b/>
      <w:bCs/>
      <w:sz w:val="20"/>
    </w:rPr>
  </w:style>
  <w:style w:type="paragraph" w:styleId="Titolo4">
    <w:name w:val="heading 4"/>
    <w:basedOn w:val="Normale"/>
    <w:next w:val="Normale"/>
    <w:qFormat/>
    <w:pPr>
      <w:keepNext/>
      <w:tabs>
        <w:tab w:val="num" w:pos="0"/>
        <w:tab w:val="left" w:pos="3960"/>
        <w:tab w:val="left" w:pos="7200"/>
      </w:tabs>
      <w:spacing w:line="360" w:lineRule="auto"/>
      <w:ind w:left="360"/>
      <w:jc w:val="center"/>
      <w:outlineLvl w:val="3"/>
    </w:pPr>
    <w:rPr>
      <w:rFonts w:ascii="Arial" w:hAnsi="Arial" w:cs="Arial"/>
      <w:b/>
      <w:bCs/>
      <w:sz w:val="20"/>
      <w:lang w:val="de-DE"/>
    </w:rPr>
  </w:style>
  <w:style w:type="paragraph" w:styleId="Titolo5">
    <w:name w:val="heading 5"/>
    <w:basedOn w:val="Normale"/>
    <w:next w:val="Normale"/>
    <w:link w:val="Titolo5Carattere"/>
    <w:qFormat/>
    <w:rsid w:val="00B83F69"/>
    <w:pPr>
      <w:tabs>
        <w:tab w:val="num" w:pos="2628"/>
      </w:tabs>
      <w:suppressAutoHyphens w:val="0"/>
      <w:spacing w:before="240" w:after="60"/>
      <w:ind w:left="2628" w:hanging="1008"/>
      <w:outlineLvl w:val="4"/>
    </w:pPr>
    <w:rPr>
      <w:b/>
      <w:bCs/>
      <w:i/>
      <w:iCs/>
      <w:sz w:val="26"/>
      <w:szCs w:val="26"/>
      <w:lang w:eastAsia="it-IT"/>
    </w:rPr>
  </w:style>
  <w:style w:type="paragraph" w:styleId="Titolo6">
    <w:name w:val="heading 6"/>
    <w:basedOn w:val="Normale"/>
    <w:next w:val="Normale"/>
    <w:link w:val="Titolo6Carattere"/>
    <w:qFormat/>
    <w:rsid w:val="00B83F69"/>
    <w:pPr>
      <w:tabs>
        <w:tab w:val="num" w:pos="2772"/>
      </w:tabs>
      <w:suppressAutoHyphens w:val="0"/>
      <w:spacing w:before="240" w:after="60"/>
      <w:ind w:left="2772" w:hanging="1152"/>
      <w:outlineLvl w:val="5"/>
    </w:pPr>
    <w:rPr>
      <w:b/>
      <w:bCs/>
      <w:sz w:val="22"/>
      <w:szCs w:val="22"/>
      <w:lang w:eastAsia="it-IT"/>
    </w:rPr>
  </w:style>
  <w:style w:type="paragraph" w:styleId="Titolo7">
    <w:name w:val="heading 7"/>
    <w:basedOn w:val="Normale"/>
    <w:next w:val="Normale"/>
    <w:link w:val="Titolo7Carattere"/>
    <w:qFormat/>
    <w:rsid w:val="00B83F69"/>
    <w:pPr>
      <w:tabs>
        <w:tab w:val="num" w:pos="2916"/>
      </w:tabs>
      <w:suppressAutoHyphens w:val="0"/>
      <w:spacing w:before="240" w:after="60"/>
      <w:ind w:left="2916" w:hanging="1296"/>
      <w:outlineLvl w:val="6"/>
    </w:pPr>
    <w:rPr>
      <w:lang w:eastAsia="it-IT"/>
    </w:rPr>
  </w:style>
  <w:style w:type="paragraph" w:styleId="Titolo8">
    <w:name w:val="heading 8"/>
    <w:basedOn w:val="Normale"/>
    <w:next w:val="Normale"/>
    <w:link w:val="Titolo8Carattere"/>
    <w:qFormat/>
    <w:rsid w:val="00B83F69"/>
    <w:pPr>
      <w:tabs>
        <w:tab w:val="num" w:pos="3060"/>
      </w:tabs>
      <w:suppressAutoHyphens w:val="0"/>
      <w:spacing w:before="240" w:after="60"/>
      <w:ind w:left="3060" w:hanging="1440"/>
      <w:outlineLvl w:val="7"/>
    </w:pPr>
    <w:rPr>
      <w:i/>
      <w:iCs/>
      <w:lang w:eastAsia="it-IT"/>
    </w:rPr>
  </w:style>
  <w:style w:type="paragraph" w:styleId="Titolo9">
    <w:name w:val="heading 9"/>
    <w:basedOn w:val="Normale"/>
    <w:next w:val="Normale"/>
    <w:link w:val="Titolo9Carattere"/>
    <w:qFormat/>
    <w:rsid w:val="00B83F69"/>
    <w:pPr>
      <w:tabs>
        <w:tab w:val="num" w:pos="3204"/>
      </w:tabs>
      <w:suppressAutoHyphens w:val="0"/>
      <w:spacing w:before="240" w:after="60"/>
      <w:ind w:left="3204" w:hanging="1584"/>
      <w:outlineLvl w:val="8"/>
    </w:pPr>
    <w:rPr>
      <w:rFonts w:ascii="Arial" w:hAnsi="Arial" w:cs="Arial"/>
      <w:sz w:val="22"/>
      <w:szCs w:val="22"/>
      <w:lang w:eastAsia="it-IT"/>
    </w:rPr>
  </w:style>
  <w:style w:type="character" w:default="1" w:styleId="Carpredefinitoparagrafo">
    <w:name w:val="Default Paragraph Font"/>
    <w:uiPriority w:val="1"/>
    <w:semiHidden/>
    <w:unhideWhenUsed/>
  </w:style>
  <w:style w:type="table" w:default="1" w:styleId="Tabellanorma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  <w:style w:type="character" w:customStyle="1" w:styleId="Absatz-Standardschriftart">
    <w:name w:val="Absatz-Standardschriftart"/>
  </w:style>
  <w:style w:type="character" w:customStyle="1" w:styleId="WW-Absatz-Standardschriftart">
    <w:name w:val="WW-Absatz-Standardschriftart"/>
  </w:style>
  <w:style w:type="character" w:customStyle="1" w:styleId="Caratterepredefinitoparagrafo">
    <w:name w:val="Carattere predefinito paragrafo"/>
  </w:style>
  <w:style w:type="character" w:customStyle="1" w:styleId="PidipaginaCarattere">
    <w:name w:val="Piè di pagina Carattere"/>
    <w:rPr>
      <w:sz w:val="24"/>
      <w:szCs w:val="24"/>
    </w:rPr>
  </w:style>
  <w:style w:type="character" w:customStyle="1" w:styleId="Corpodeltesto2Carattere">
    <w:name w:val="Corpo del testo 2 Carattere"/>
    <w:rPr>
      <w:sz w:val="24"/>
      <w:szCs w:val="24"/>
    </w:rPr>
  </w:style>
  <w:style w:type="character" w:customStyle="1" w:styleId="CorpotestoCarattere">
    <w:name w:val="Corpo testo Carattere"/>
    <w:rPr>
      <w:rFonts w:ascii="Arial" w:hAnsi="Arial" w:cs="Arial"/>
      <w:szCs w:val="24"/>
    </w:rPr>
  </w:style>
  <w:style w:type="paragraph" w:customStyle="1" w:styleId="Intestazione1">
    <w:name w:val="Intestazione1"/>
    <w:basedOn w:val="Normale"/>
    <w:next w:val="Corpotesto"/>
    <w:pPr>
      <w:keepNext/>
      <w:spacing w:before="240" w:after="120"/>
    </w:pPr>
    <w:rPr>
      <w:rFonts w:ascii="Arial" w:eastAsia="Lucida Sans Unicode" w:hAnsi="Arial" w:cs="Tahoma"/>
      <w:sz w:val="28"/>
      <w:szCs w:val="28"/>
    </w:rPr>
  </w:style>
  <w:style w:type="paragraph" w:styleId="Corpotesto">
    <w:name w:val="Body Text"/>
    <w:basedOn w:val="Normale"/>
    <w:pPr>
      <w:tabs>
        <w:tab w:val="left" w:pos="3960"/>
        <w:tab w:val="left" w:pos="7200"/>
      </w:tabs>
      <w:spacing w:line="360" w:lineRule="auto"/>
      <w:jc w:val="both"/>
    </w:pPr>
    <w:rPr>
      <w:rFonts w:ascii="Arial" w:hAnsi="Arial" w:cs="Arial"/>
      <w:sz w:val="20"/>
    </w:rPr>
  </w:style>
  <w:style w:type="paragraph" w:styleId="Elenco">
    <w:name w:val="List"/>
    <w:basedOn w:val="Corpotesto"/>
    <w:semiHidden/>
    <w:rPr>
      <w:rFonts w:cs="Tahoma"/>
    </w:rPr>
  </w:style>
  <w:style w:type="paragraph" w:customStyle="1" w:styleId="Didascalia1">
    <w:name w:val="Didascalia1"/>
    <w:basedOn w:val="Normale"/>
    <w:pPr>
      <w:suppressLineNumbers/>
      <w:spacing w:before="120" w:after="120"/>
    </w:pPr>
    <w:rPr>
      <w:rFonts w:cs="Tahoma"/>
      <w:i/>
      <w:iCs/>
    </w:rPr>
  </w:style>
  <w:style w:type="paragraph" w:customStyle="1" w:styleId="Indice">
    <w:name w:val="Indice"/>
    <w:basedOn w:val="Normale"/>
    <w:pPr>
      <w:suppressLineNumbers/>
    </w:pPr>
    <w:rPr>
      <w:rFonts w:cs="Tahoma"/>
    </w:rPr>
  </w:style>
  <w:style w:type="paragraph" w:customStyle="1" w:styleId="Titoloparagrafo">
    <w:name w:val="Titolo paragrafo"/>
    <w:basedOn w:val="Normale"/>
    <w:pPr>
      <w:widowControl w:val="0"/>
      <w:autoSpaceDE w:val="0"/>
      <w:spacing w:before="180" w:after="60" w:line="240" w:lineRule="exact"/>
      <w:jc w:val="right"/>
    </w:pPr>
    <w:rPr>
      <w:rFonts w:ascii="Arial Rounded MT Bold" w:hAnsi="Arial Rounded MT Bold"/>
      <w:sz w:val="20"/>
      <w:szCs w:val="20"/>
    </w:rPr>
  </w:style>
  <w:style w:type="paragraph" w:styleId="Intestazione">
    <w:name w:val="header"/>
    <w:basedOn w:val="Normale"/>
    <w:pPr>
      <w:tabs>
        <w:tab w:val="center" w:pos="4819"/>
        <w:tab w:val="right" w:pos="9638"/>
      </w:tabs>
    </w:pPr>
  </w:style>
  <w:style w:type="paragraph" w:styleId="Pidipagina">
    <w:name w:val="footer"/>
    <w:basedOn w:val="Normale"/>
    <w:pPr>
      <w:tabs>
        <w:tab w:val="center" w:pos="4819"/>
        <w:tab w:val="right" w:pos="9638"/>
      </w:tabs>
    </w:pPr>
  </w:style>
  <w:style w:type="paragraph" w:styleId="Testofumetto">
    <w:name w:val="Balloon Text"/>
    <w:basedOn w:val="Normale"/>
    <w:rPr>
      <w:rFonts w:ascii="Tahoma" w:hAnsi="Tahoma" w:cs="Tahoma"/>
      <w:sz w:val="16"/>
      <w:szCs w:val="16"/>
    </w:rPr>
  </w:style>
  <w:style w:type="paragraph" w:customStyle="1" w:styleId="Corpodeltesto21">
    <w:name w:val="Corpo del testo 21"/>
    <w:basedOn w:val="Normale"/>
    <w:pPr>
      <w:spacing w:after="120" w:line="480" w:lineRule="auto"/>
    </w:pPr>
  </w:style>
  <w:style w:type="paragraph" w:customStyle="1" w:styleId="Contenutocornice">
    <w:name w:val="Contenuto cornice"/>
    <w:basedOn w:val="Corpotesto"/>
  </w:style>
  <w:style w:type="paragraph" w:customStyle="1" w:styleId="Contenutotabella">
    <w:name w:val="Contenuto tabella"/>
    <w:basedOn w:val="Normale"/>
    <w:pPr>
      <w:suppressLineNumbers/>
    </w:pPr>
  </w:style>
  <w:style w:type="paragraph" w:customStyle="1" w:styleId="Intestazionetabella">
    <w:name w:val="Intestazione tabella"/>
    <w:basedOn w:val="Contenutotabella"/>
    <w:pPr>
      <w:jc w:val="center"/>
    </w:pPr>
    <w:rPr>
      <w:b/>
      <w:bCs/>
    </w:rPr>
  </w:style>
  <w:style w:type="character" w:customStyle="1" w:styleId="Titolo5Carattere">
    <w:name w:val="Titolo 5 Carattere"/>
    <w:link w:val="Titolo5"/>
    <w:rsid w:val="00B83F69"/>
    <w:rPr>
      <w:b/>
      <w:bCs/>
      <w:i/>
      <w:iCs/>
      <w:sz w:val="26"/>
      <w:szCs w:val="26"/>
    </w:rPr>
  </w:style>
  <w:style w:type="character" w:customStyle="1" w:styleId="Titolo6Carattere">
    <w:name w:val="Titolo 6 Carattere"/>
    <w:link w:val="Titolo6"/>
    <w:rsid w:val="00B83F69"/>
    <w:rPr>
      <w:b/>
      <w:bCs/>
      <w:sz w:val="22"/>
      <w:szCs w:val="22"/>
    </w:rPr>
  </w:style>
  <w:style w:type="character" w:customStyle="1" w:styleId="Titolo7Carattere">
    <w:name w:val="Titolo 7 Carattere"/>
    <w:link w:val="Titolo7"/>
    <w:rsid w:val="00B83F69"/>
    <w:rPr>
      <w:sz w:val="24"/>
      <w:szCs w:val="24"/>
    </w:rPr>
  </w:style>
  <w:style w:type="character" w:customStyle="1" w:styleId="Titolo8Carattere">
    <w:name w:val="Titolo 8 Carattere"/>
    <w:link w:val="Titolo8"/>
    <w:rsid w:val="00B83F69"/>
    <w:rPr>
      <w:i/>
      <w:iCs/>
      <w:sz w:val="24"/>
      <w:szCs w:val="24"/>
    </w:rPr>
  </w:style>
  <w:style w:type="character" w:customStyle="1" w:styleId="Titolo9Carattere">
    <w:name w:val="Titolo 9 Carattere"/>
    <w:link w:val="Titolo9"/>
    <w:rsid w:val="00B83F69"/>
    <w:rPr>
      <w:rFonts w:ascii="Arial" w:hAnsi="Arial" w:cs="Arial"/>
      <w:sz w:val="22"/>
      <w:szCs w:val="22"/>
    </w:rPr>
  </w:style>
  <w:style w:type="numbering" w:customStyle="1" w:styleId="Nessunelenco1">
    <w:name w:val="Nessun elenco1"/>
    <w:next w:val="Nessunelenco"/>
    <w:uiPriority w:val="99"/>
    <w:semiHidden/>
    <w:unhideWhenUsed/>
    <w:rsid w:val="00B83F69"/>
  </w:style>
  <w:style w:type="table" w:styleId="Grigliatabella">
    <w:name w:val="Table Grid"/>
    <w:basedOn w:val="Tabellanormale"/>
    <w:rsid w:val="00B83F69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stonotaapidipagina">
    <w:name w:val="footnote text"/>
    <w:basedOn w:val="Normale"/>
    <w:link w:val="TestonotaapidipaginaCarattere"/>
    <w:rsid w:val="00B83F69"/>
    <w:pPr>
      <w:suppressAutoHyphens w:val="0"/>
    </w:pPr>
    <w:rPr>
      <w:sz w:val="20"/>
      <w:szCs w:val="20"/>
      <w:lang w:eastAsia="it-IT"/>
    </w:rPr>
  </w:style>
  <w:style w:type="character" w:customStyle="1" w:styleId="TestonotaapidipaginaCarattere">
    <w:name w:val="Testo nota a piè di pagina Carattere"/>
    <w:basedOn w:val="Carpredefinitoparagrafo"/>
    <w:link w:val="Testonotaapidipagina"/>
    <w:rsid w:val="00B83F69"/>
  </w:style>
  <w:style w:type="character" w:styleId="Rimandonotaapidipagina">
    <w:name w:val="footnote reference"/>
    <w:rsid w:val="00B83F69"/>
    <w:rPr>
      <w:vertAlign w:val="superscript"/>
    </w:rPr>
  </w:style>
  <w:style w:type="paragraph" w:styleId="Sommario1">
    <w:name w:val="toc 1"/>
    <w:basedOn w:val="Normale"/>
    <w:next w:val="Normale"/>
    <w:autoRedefine/>
    <w:semiHidden/>
    <w:rsid w:val="00B83F69"/>
    <w:pPr>
      <w:tabs>
        <w:tab w:val="left" w:pos="480"/>
        <w:tab w:val="right" w:leader="dot" w:pos="10070"/>
      </w:tabs>
      <w:suppressAutoHyphens w:val="0"/>
    </w:pPr>
    <w:rPr>
      <w:b/>
      <w:noProof/>
      <w:lang w:eastAsia="it-IT"/>
    </w:rPr>
  </w:style>
  <w:style w:type="paragraph" w:styleId="Sommario2">
    <w:name w:val="toc 2"/>
    <w:basedOn w:val="Normale"/>
    <w:next w:val="Normale"/>
    <w:autoRedefine/>
    <w:semiHidden/>
    <w:rsid w:val="00B83F69"/>
    <w:pPr>
      <w:tabs>
        <w:tab w:val="left" w:pos="960"/>
        <w:tab w:val="right" w:leader="dot" w:pos="10080"/>
      </w:tabs>
      <w:suppressAutoHyphens w:val="0"/>
      <w:ind w:left="180"/>
    </w:pPr>
    <w:rPr>
      <w:lang w:eastAsia="it-IT"/>
    </w:rPr>
  </w:style>
  <w:style w:type="paragraph" w:styleId="Sommario3">
    <w:name w:val="toc 3"/>
    <w:basedOn w:val="Normale"/>
    <w:next w:val="Normale"/>
    <w:autoRedefine/>
    <w:semiHidden/>
    <w:rsid w:val="00B83F69"/>
    <w:pPr>
      <w:suppressAutoHyphens w:val="0"/>
      <w:ind w:left="480"/>
    </w:pPr>
    <w:rPr>
      <w:lang w:eastAsia="it-IT"/>
    </w:rPr>
  </w:style>
  <w:style w:type="character" w:styleId="Collegamentoipertestuale">
    <w:name w:val="Hyperlink"/>
    <w:rsid w:val="00B83F69"/>
    <w:rPr>
      <w:color w:val="0000FF"/>
      <w:u w:val="single"/>
    </w:rPr>
  </w:style>
  <w:style w:type="character" w:customStyle="1" w:styleId="mw-headline">
    <w:name w:val="mw-headline"/>
    <w:basedOn w:val="Carpredefinitoparagrafo"/>
    <w:rsid w:val="00B83F69"/>
  </w:style>
  <w:style w:type="character" w:customStyle="1" w:styleId="editsection">
    <w:name w:val="editsection"/>
    <w:basedOn w:val="Carpredefinitoparagrafo"/>
    <w:rsid w:val="00B83F69"/>
  </w:style>
  <w:style w:type="character" w:styleId="Numeropagina">
    <w:name w:val="page number"/>
    <w:basedOn w:val="Carpredefinitoparagrafo"/>
    <w:rsid w:val="00B83F69"/>
  </w:style>
  <w:style w:type="paragraph" w:customStyle="1" w:styleId="tratto">
    <w:name w:val="tratto"/>
    <w:basedOn w:val="Normale"/>
    <w:rsid w:val="00B83F69"/>
    <w:pPr>
      <w:tabs>
        <w:tab w:val="left" w:pos="284"/>
      </w:tabs>
      <w:suppressAutoHyphens w:val="0"/>
      <w:jc w:val="both"/>
    </w:pPr>
    <w:rPr>
      <w:lang w:eastAsia="it-IT"/>
    </w:rPr>
  </w:style>
  <w:style w:type="paragraph" w:customStyle="1" w:styleId="Default">
    <w:name w:val="Default"/>
    <w:rsid w:val="00B83F69"/>
    <w:pPr>
      <w:autoSpaceDE w:val="0"/>
      <w:autoSpaceDN w:val="0"/>
      <w:adjustRightInd w:val="0"/>
    </w:pPr>
    <w:rPr>
      <w:rFonts w:ascii="Arial" w:hAnsi="Arial" w:cs="Arial"/>
      <w:color w:val="000000"/>
      <w:sz w:val="24"/>
      <w:szCs w:val="24"/>
    </w:rPr>
  </w:style>
  <w:style w:type="paragraph" w:styleId="Sommario4">
    <w:name w:val="toc 4"/>
    <w:basedOn w:val="Normale"/>
    <w:next w:val="Normale"/>
    <w:autoRedefine/>
    <w:semiHidden/>
    <w:rsid w:val="00B83F69"/>
    <w:pPr>
      <w:suppressAutoHyphens w:val="0"/>
      <w:ind w:left="720"/>
    </w:pPr>
    <w:rPr>
      <w:lang w:eastAsia="it-IT"/>
    </w:rPr>
  </w:style>
  <w:style w:type="paragraph" w:styleId="NormaleWeb">
    <w:name w:val="Normal (Web)"/>
    <w:basedOn w:val="Normale"/>
    <w:rsid w:val="00B83F69"/>
    <w:pPr>
      <w:suppressAutoHyphens w:val="0"/>
      <w:spacing w:before="100" w:beforeAutospacing="1" w:after="100" w:afterAutospacing="1"/>
      <w:jc w:val="both"/>
    </w:pPr>
    <w:rPr>
      <w:rFonts w:ascii="Tahoma" w:hAnsi="Tahoma" w:cs="Tahoma"/>
      <w:color w:val="454B74"/>
      <w:sz w:val="20"/>
      <w:szCs w:val="20"/>
      <w:lang w:eastAsia="it-IT"/>
    </w:rPr>
  </w:style>
  <w:style w:type="paragraph" w:styleId="Corpodeltesto2">
    <w:name w:val="Body Text 2"/>
    <w:basedOn w:val="Normale"/>
    <w:link w:val="Corpodeltesto2Carattere1"/>
    <w:rsid w:val="00B83F69"/>
    <w:pPr>
      <w:suppressAutoHyphens w:val="0"/>
      <w:spacing w:after="120" w:line="480" w:lineRule="auto"/>
    </w:pPr>
    <w:rPr>
      <w:lang w:eastAsia="it-IT"/>
    </w:rPr>
  </w:style>
  <w:style w:type="character" w:customStyle="1" w:styleId="Corpodeltesto2Carattere1">
    <w:name w:val="Corpo del testo 2 Carattere1"/>
    <w:link w:val="Corpodeltesto2"/>
    <w:rsid w:val="00B83F69"/>
    <w:rPr>
      <w:sz w:val="24"/>
      <w:szCs w:val="24"/>
    </w:rPr>
  </w:style>
  <w:style w:type="paragraph" w:styleId="Rientrocorpodeltesto">
    <w:name w:val="Body Text Indent"/>
    <w:basedOn w:val="Normale"/>
    <w:link w:val="RientrocorpodeltestoCarattere"/>
    <w:rsid w:val="00B83F69"/>
    <w:pPr>
      <w:suppressAutoHyphens w:val="0"/>
      <w:spacing w:after="120"/>
      <w:ind w:left="283"/>
    </w:pPr>
    <w:rPr>
      <w:lang w:eastAsia="it-IT"/>
    </w:rPr>
  </w:style>
  <w:style w:type="character" w:customStyle="1" w:styleId="RientrocorpodeltestoCarattere">
    <w:name w:val="Rientro corpo del testo Carattere"/>
    <w:link w:val="Rientrocorpodeltesto"/>
    <w:rsid w:val="00B83F69"/>
    <w:rPr>
      <w:sz w:val="24"/>
      <w:szCs w:val="24"/>
    </w:rPr>
  </w:style>
  <w:style w:type="paragraph" w:styleId="Sottotitolo">
    <w:name w:val="Subtitle"/>
    <w:basedOn w:val="Normale"/>
    <w:link w:val="SottotitoloCarattere"/>
    <w:qFormat/>
    <w:rsid w:val="00B83F69"/>
    <w:pPr>
      <w:suppressAutoHyphens w:val="0"/>
      <w:spacing w:before="100" w:beforeAutospacing="1" w:after="100" w:afterAutospacing="1"/>
    </w:pPr>
    <w:rPr>
      <w:lang w:eastAsia="it-IT"/>
    </w:rPr>
  </w:style>
  <w:style w:type="character" w:customStyle="1" w:styleId="SottotitoloCarattere">
    <w:name w:val="Sottotitolo Carattere"/>
    <w:link w:val="Sottotitolo"/>
    <w:rsid w:val="00B83F69"/>
    <w:rPr>
      <w:sz w:val="24"/>
      <w:szCs w:val="24"/>
    </w:rPr>
  </w:style>
  <w:style w:type="paragraph" w:styleId="Testonotadichiusura">
    <w:name w:val="endnote text"/>
    <w:basedOn w:val="Normale"/>
    <w:link w:val="TestonotadichiusuraCarattere"/>
    <w:semiHidden/>
    <w:rsid w:val="00B83F69"/>
    <w:pPr>
      <w:suppressAutoHyphens w:val="0"/>
    </w:pPr>
    <w:rPr>
      <w:sz w:val="20"/>
      <w:szCs w:val="20"/>
      <w:lang w:eastAsia="it-IT"/>
    </w:rPr>
  </w:style>
  <w:style w:type="character" w:customStyle="1" w:styleId="TestonotadichiusuraCarattere">
    <w:name w:val="Testo nota di chiusura Carattere"/>
    <w:basedOn w:val="Carpredefinitoparagrafo"/>
    <w:link w:val="Testonotadichiusura"/>
    <w:semiHidden/>
    <w:rsid w:val="00B83F69"/>
  </w:style>
  <w:style w:type="character" w:styleId="Rimandonotadichiusura">
    <w:name w:val="endnote reference"/>
    <w:semiHidden/>
    <w:rsid w:val="00B83F69"/>
    <w:rPr>
      <w:vertAlign w:val="superscript"/>
    </w:rPr>
  </w:style>
  <w:style w:type="character" w:styleId="Rimandocommento">
    <w:name w:val="annotation reference"/>
    <w:semiHidden/>
    <w:rsid w:val="00B83F69"/>
    <w:rPr>
      <w:sz w:val="16"/>
      <w:szCs w:val="16"/>
    </w:rPr>
  </w:style>
  <w:style w:type="paragraph" w:styleId="Testocommento">
    <w:name w:val="annotation text"/>
    <w:basedOn w:val="Normale"/>
    <w:link w:val="TestocommentoCarattere"/>
    <w:semiHidden/>
    <w:rsid w:val="00B83F69"/>
    <w:pPr>
      <w:suppressAutoHyphens w:val="0"/>
    </w:pPr>
    <w:rPr>
      <w:sz w:val="20"/>
      <w:szCs w:val="20"/>
      <w:lang w:eastAsia="it-IT"/>
    </w:rPr>
  </w:style>
  <w:style w:type="character" w:customStyle="1" w:styleId="TestocommentoCarattere">
    <w:name w:val="Testo commento Carattere"/>
    <w:basedOn w:val="Carpredefinitoparagrafo"/>
    <w:link w:val="Testocommento"/>
    <w:semiHidden/>
    <w:rsid w:val="00B83F69"/>
  </w:style>
  <w:style w:type="paragraph" w:styleId="Soggettocommento">
    <w:name w:val="annotation subject"/>
    <w:basedOn w:val="Testocommento"/>
    <w:next w:val="Testocommento"/>
    <w:link w:val="SoggettocommentoCarattere"/>
    <w:semiHidden/>
    <w:rsid w:val="00B83F69"/>
    <w:rPr>
      <w:b/>
      <w:bCs/>
    </w:rPr>
  </w:style>
  <w:style w:type="character" w:customStyle="1" w:styleId="SoggettocommentoCarattere">
    <w:name w:val="Soggetto commento Carattere"/>
    <w:link w:val="Soggettocommento"/>
    <w:semiHidden/>
    <w:rsid w:val="00B83F69"/>
    <w:rPr>
      <w:b/>
      <w:bCs/>
    </w:rPr>
  </w:style>
  <w:style w:type="character" w:customStyle="1" w:styleId="Titolo1Carattere">
    <w:name w:val="Titolo 1 Carattere"/>
    <w:link w:val="Titolo1"/>
    <w:rsid w:val="00B83F69"/>
    <w:rPr>
      <w:rFonts w:ascii="Arial" w:hAnsi="Arial" w:cs="Arial"/>
      <w:b/>
      <w:bCs/>
      <w:sz w:val="54"/>
      <w:szCs w:val="24"/>
      <w:lang w:eastAsia="ar-SA"/>
    </w:rPr>
  </w:style>
  <w:style w:type="table" w:customStyle="1" w:styleId="Grigliatabella1">
    <w:name w:val="Griglia tabella1"/>
    <w:basedOn w:val="Tabellanormale"/>
    <w:next w:val="Grigliatabella"/>
    <w:rsid w:val="00B83F69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Grigliatabella2">
    <w:name w:val="Griglia tabella2"/>
    <w:basedOn w:val="Tabellanormale"/>
    <w:next w:val="Grigliatabella"/>
    <w:rsid w:val="001571F3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Grigliatabella3">
    <w:name w:val="Griglia tabella3"/>
    <w:basedOn w:val="Tabellanormale"/>
    <w:next w:val="Grigliatabella"/>
    <w:rsid w:val="001571F3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Grigliatabella4">
    <w:name w:val="Griglia tabella4"/>
    <w:basedOn w:val="Tabellanormale"/>
    <w:next w:val="Grigliatabella"/>
    <w:rsid w:val="00965622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Grigliatabella5">
    <w:name w:val="Griglia tabella5"/>
    <w:basedOn w:val="Tabellanormale"/>
    <w:next w:val="Grigliatabella"/>
    <w:rsid w:val="00DC33C6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Grigliatabella6">
    <w:name w:val="Griglia tabella6"/>
    <w:basedOn w:val="Tabellanormale"/>
    <w:next w:val="Grigliatabella"/>
    <w:rsid w:val="00DC33C6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Grigliatabella7">
    <w:name w:val="Griglia tabella7"/>
    <w:basedOn w:val="Tabellanormale"/>
    <w:next w:val="Grigliatabella"/>
    <w:rsid w:val="006C3040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Grigliatabella8">
    <w:name w:val="Griglia tabella8"/>
    <w:basedOn w:val="Tabellanormale"/>
    <w:next w:val="Grigliatabella"/>
    <w:rsid w:val="00FD5960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Paragrafoelenco">
    <w:name w:val="List Paragraph"/>
    <w:basedOn w:val="Normale"/>
    <w:uiPriority w:val="34"/>
    <w:qFormat/>
    <w:rsid w:val="007E2E6D"/>
    <w:pPr>
      <w:suppressAutoHyphens w:val="0"/>
      <w:spacing w:after="200" w:line="276" w:lineRule="auto"/>
      <w:ind w:left="720"/>
      <w:contextualSpacing/>
    </w:pPr>
    <w:rPr>
      <w:rFonts w:ascii="Calibri" w:eastAsia="Calibri" w:hAnsi="Calibri"/>
      <w:sz w:val="22"/>
      <w:szCs w:val="22"/>
      <w:lang w:eastAsia="en-US"/>
    </w:rPr>
  </w:style>
  <w:style w:type="table" w:customStyle="1" w:styleId="Grigliatabella9">
    <w:name w:val="Griglia tabella9"/>
    <w:basedOn w:val="Tabellanormale"/>
    <w:next w:val="Grigliatabella"/>
    <w:uiPriority w:val="59"/>
    <w:rsid w:val="00267C8E"/>
    <w:rPr>
      <w:rFonts w:ascii="Calibri" w:eastAsia="Calibri" w:hAnsi="Calibri"/>
      <w:sz w:val="22"/>
      <w:szCs w:val="22"/>
      <w:lang w:eastAsia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Primarigaparagrafo">
    <w:name w:val="Prima riga paragrafo"/>
    <w:basedOn w:val="Normale"/>
    <w:rsid w:val="00911029"/>
    <w:pPr>
      <w:ind w:left="567" w:right="618" w:firstLine="1418"/>
      <w:jc w:val="both"/>
    </w:pPr>
    <w:rPr>
      <w:rFonts w:ascii="Arial" w:hAnsi="Arial"/>
      <w:sz w:val="22"/>
      <w:szCs w:val="20"/>
    </w:rPr>
  </w:style>
  <w:style w:type="character" w:customStyle="1" w:styleId="Caratteredellanota">
    <w:name w:val="Carattere della nota"/>
    <w:rsid w:val="005418F1"/>
    <w:rPr>
      <w:vertAlign w:val="superscript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3864204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05087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04985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10915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'1.0' encoding='UTF-8' standalone='yes'?>
<Relationships xmlns="http://schemas.openxmlformats.org/package/2006/relationships"><Relationship Id="rId8" Type="http://schemas.openxmlformats.org/officeDocument/2006/relationships/image" Target="media/image1.jpeg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footer" Target="footer2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_rels/footer2.xml.rels><?xml version='1.0' encoding='UTF-8' standalone='yes'?>
<Relationships xmlns="http://schemas.openxmlformats.org/package/2006/relationships"><Relationship Id="rId1" Type="http://schemas.openxmlformats.org/officeDocument/2006/relationships/image" Target="media/image2.png"/></Relationships>
</file>

<file path=word/theme/theme1.xml><?xml version="1.0" encoding="utf-8"?>
<a:theme xmlns:a="http://schemas.openxmlformats.org/drawingml/2006/main" name="Tema di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098439B1-D8A9-488F-8B16-8F75669CFD87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13</TotalTime>
  <Pages>4</Pages>
  <Words>1105</Words>
  <Characters>6302</Characters>
  <Application>Microsoft Office Word</Application>
  <DocSecurity>0</DocSecurity>
  <Lines>52</Lines>
  <Paragraphs>14</Paragraphs>
  <ScaleCrop>false</ScaleCrop>
  <HeadingPairs>
    <vt:vector size="2" baseType="variant">
      <vt:variant>
        <vt:lpstr>Titolo</vt:lpstr>
      </vt:variant>
      <vt:variant>
        <vt:i4>1</vt:i4>
      </vt:variant>
    </vt:vector>
  </HeadingPairs>
  <TitlesOfParts>
    <vt:vector size="1" baseType="lpstr">
      <vt:lpstr/>
    </vt:vector>
  </TitlesOfParts>
  <Company>Hewlett-Packard Company</Company>
  <LinksUpToDate>false</LinksUpToDate>
  <CharactersWithSpaces>7393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Grafiche E.Gaspari S.r.l.</dc:creator>
  <cp:keywords/>
  <cp:lastModifiedBy>Andrea Piredda</cp:lastModifiedBy>
  <cp:revision>7</cp:revision>
  <cp:lastPrinted>2013-02-01T15:13:00Z</cp:lastPrinted>
  <dcterms:created xsi:type="dcterms:W3CDTF">2017-06-19T14:07:00Z</dcterms:created>
  <dcterms:modified xsi:type="dcterms:W3CDTF">2018-09-27T13:40:00Z</dcterms:modified>
</cp:coreProperties>
</file>